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AA779" w14:textId="77777777" w:rsidR="00FD6ABC" w:rsidRDefault="00EB67F8">
      <w:pPr>
        <w:pStyle w:val="NoSpacing"/>
      </w:pPr>
      <w:r>
        <w:rPr>
          <w:noProof/>
          <w:lang w:eastAsia="en-US"/>
        </w:rPr>
        <w:drawing>
          <wp:inline distT="0" distB="0" distL="0" distR="0" wp14:anchorId="267DE8D3" wp14:editId="47599DA6">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7"/>
                    <a:stretch>
                      <a:fillRect/>
                    </a:stretch>
                  </pic:blipFill>
                  <pic:spPr>
                    <a:xfrm>
                      <a:off x="0" y="0"/>
                      <a:ext cx="2584706" cy="656946"/>
                    </a:xfrm>
                    <a:prstGeom prst="rect">
                      <a:avLst/>
                    </a:prstGeom>
                    <a:ln w="12700" cap="flat">
                      <a:noFill/>
                      <a:miter lim="400000"/>
                    </a:ln>
                    <a:effectLst/>
                  </pic:spPr>
                </pic:pic>
              </a:graphicData>
            </a:graphic>
          </wp:inline>
        </w:drawing>
      </w:r>
    </w:p>
    <w:p w14:paraId="15F7ADFE" w14:textId="77777777" w:rsidR="00FD6ABC" w:rsidRDefault="00EB67F8">
      <w:pPr>
        <w:pStyle w:val="BodyA"/>
        <w:rPr>
          <w:rFonts w:ascii="Arial" w:eastAsia="Arial" w:hAnsi="Arial" w:cs="Arial"/>
          <w:sz w:val="32"/>
          <w:szCs w:val="32"/>
        </w:rPr>
      </w:pPr>
      <w:r>
        <w:rPr>
          <w:rFonts w:ascii="Arial" w:hAnsi="Arial"/>
          <w:b/>
          <w:bCs/>
          <w:sz w:val="32"/>
          <w:szCs w:val="32"/>
        </w:rPr>
        <w:t xml:space="preserve">THE VALLEYS MEDICAL </w:t>
      </w:r>
      <w:r w:rsidR="005B25E0">
        <w:rPr>
          <w:rFonts w:ascii="Arial" w:hAnsi="Arial"/>
          <w:b/>
          <w:bCs/>
          <w:sz w:val="32"/>
          <w:szCs w:val="32"/>
        </w:rPr>
        <w:t>PARTNERSHIP</w:t>
      </w:r>
      <w:r>
        <w:rPr>
          <w:rFonts w:ascii="Arial" w:hAnsi="Arial"/>
          <w:b/>
          <w:bCs/>
          <w:sz w:val="32"/>
          <w:szCs w:val="32"/>
        </w:rPr>
        <w:t xml:space="preserve"> PPG </w:t>
      </w:r>
    </w:p>
    <w:p w14:paraId="59DAA55D" w14:textId="77777777" w:rsidR="00FD6ABC" w:rsidRDefault="00FD6ABC">
      <w:pPr>
        <w:pStyle w:val="AgendaItems"/>
        <w:rPr>
          <w:rFonts w:ascii="Arial" w:eastAsia="Arial" w:hAnsi="Arial" w:cs="Arial"/>
          <w:sz w:val="32"/>
          <w:szCs w:val="32"/>
        </w:rPr>
      </w:pPr>
    </w:p>
    <w:p w14:paraId="3406D48D" w14:textId="5CE5B97B" w:rsidR="00FD6ABC" w:rsidRDefault="00EB67F8" w:rsidP="00CC4AA7">
      <w:pPr>
        <w:pStyle w:val="AgendaItems"/>
        <w:rPr>
          <w:rFonts w:ascii="Arial" w:hAnsi="Arial"/>
          <w:b/>
          <w:bCs/>
          <w:sz w:val="32"/>
          <w:szCs w:val="32"/>
        </w:rPr>
      </w:pPr>
      <w:r>
        <w:rPr>
          <w:rFonts w:ascii="Arial" w:hAnsi="Arial"/>
          <w:sz w:val="32"/>
          <w:szCs w:val="32"/>
        </w:rPr>
        <w:t xml:space="preserve">Date: </w:t>
      </w:r>
      <w:r w:rsidR="0099474B">
        <w:rPr>
          <w:rFonts w:ascii="Arial" w:hAnsi="Arial"/>
          <w:b/>
          <w:bCs/>
          <w:sz w:val="32"/>
          <w:szCs w:val="32"/>
        </w:rPr>
        <w:t>Tuesday 28</w:t>
      </w:r>
      <w:r w:rsidR="0099474B" w:rsidRPr="0099474B">
        <w:rPr>
          <w:rFonts w:ascii="Arial" w:hAnsi="Arial"/>
          <w:b/>
          <w:bCs/>
          <w:sz w:val="32"/>
          <w:szCs w:val="32"/>
          <w:vertAlign w:val="superscript"/>
        </w:rPr>
        <w:t>th</w:t>
      </w:r>
      <w:r w:rsidR="0099474B">
        <w:rPr>
          <w:rFonts w:ascii="Arial" w:hAnsi="Arial"/>
          <w:b/>
          <w:bCs/>
          <w:sz w:val="32"/>
          <w:szCs w:val="32"/>
        </w:rPr>
        <w:t xml:space="preserve"> September 2021 </w:t>
      </w:r>
      <w:r w:rsidR="00495574">
        <w:rPr>
          <w:rFonts w:ascii="Arial" w:hAnsi="Arial"/>
          <w:b/>
          <w:bCs/>
          <w:sz w:val="32"/>
          <w:szCs w:val="32"/>
        </w:rPr>
        <w:t>at 6.30pm</w:t>
      </w:r>
    </w:p>
    <w:p w14:paraId="0514F10E" w14:textId="77777777" w:rsidR="00CC4AA7" w:rsidRDefault="00CC4AA7" w:rsidP="00CC4AA7">
      <w:pPr>
        <w:pStyle w:val="AgendaItems"/>
        <w:rPr>
          <w:rFonts w:ascii="Arial" w:eastAsia="Arial" w:hAnsi="Arial" w:cs="Arial"/>
          <w:sz w:val="28"/>
          <w:szCs w:val="28"/>
        </w:rPr>
      </w:pPr>
    </w:p>
    <w:p w14:paraId="0F7052AC" w14:textId="59318FE9" w:rsidR="00FD6ABC" w:rsidRDefault="00EB67F8">
      <w:pPr>
        <w:pStyle w:val="BodyA"/>
        <w:tabs>
          <w:tab w:val="left" w:pos="7350"/>
        </w:tabs>
        <w:rPr>
          <w:rFonts w:ascii="Arial" w:eastAsia="Arial" w:hAnsi="Arial" w:cs="Arial"/>
          <w:sz w:val="32"/>
          <w:szCs w:val="32"/>
        </w:rPr>
      </w:pPr>
      <w:r>
        <w:rPr>
          <w:rFonts w:ascii="Arial" w:hAnsi="Arial"/>
          <w:sz w:val="32"/>
          <w:szCs w:val="32"/>
        </w:rPr>
        <w:t xml:space="preserve">Venue: </w:t>
      </w:r>
      <w:r w:rsidR="0086554E">
        <w:rPr>
          <w:rFonts w:ascii="Arial" w:hAnsi="Arial"/>
          <w:b/>
          <w:bCs/>
          <w:sz w:val="32"/>
          <w:szCs w:val="32"/>
        </w:rPr>
        <w:t xml:space="preserve">Meeting held over </w:t>
      </w:r>
      <w:r w:rsidR="00217953">
        <w:rPr>
          <w:rFonts w:ascii="Arial" w:hAnsi="Arial"/>
          <w:b/>
          <w:bCs/>
          <w:sz w:val="32"/>
          <w:szCs w:val="32"/>
        </w:rPr>
        <w:t>Microsoft Teams</w:t>
      </w:r>
    </w:p>
    <w:p w14:paraId="632046E1" w14:textId="77777777" w:rsidR="00FD6ABC" w:rsidRDefault="00FD6ABC">
      <w:pPr>
        <w:pStyle w:val="BodyA"/>
        <w:rPr>
          <w:rFonts w:ascii="Arial" w:eastAsia="Arial" w:hAnsi="Arial" w:cs="Arial"/>
          <w:sz w:val="28"/>
          <w:szCs w:val="28"/>
        </w:rPr>
      </w:pPr>
    </w:p>
    <w:p w14:paraId="684C20FE" w14:textId="77777777" w:rsidR="00FD6ABC" w:rsidRDefault="00FD6ABC">
      <w:pPr>
        <w:pStyle w:val="BodyA"/>
        <w:rPr>
          <w:rFonts w:ascii="Arial" w:eastAsia="Arial" w:hAnsi="Arial" w:cs="Arial"/>
          <w:sz w:val="28"/>
          <w:szCs w:val="28"/>
        </w:rPr>
      </w:pPr>
    </w:p>
    <w:p w14:paraId="4B9AA8C2" w14:textId="77777777" w:rsidR="00FD6ABC" w:rsidRDefault="00EB67F8">
      <w:pPr>
        <w:pStyle w:val="BodyA"/>
        <w:rPr>
          <w:rFonts w:ascii="Arial" w:eastAsia="Arial" w:hAnsi="Arial" w:cs="Arial"/>
          <w:b/>
          <w:bCs/>
          <w:sz w:val="28"/>
          <w:szCs w:val="28"/>
          <w:lang w:val="fr-FR"/>
        </w:rPr>
      </w:pPr>
      <w:r>
        <w:rPr>
          <w:rFonts w:ascii="Arial" w:hAnsi="Arial"/>
          <w:b/>
          <w:bCs/>
          <w:sz w:val="28"/>
          <w:szCs w:val="28"/>
          <w:lang w:val="fr-FR"/>
        </w:rPr>
        <w:t>1. Attendance &amp; Apologies</w:t>
      </w:r>
    </w:p>
    <w:p w14:paraId="0748F751" w14:textId="77777777" w:rsidR="00FD6ABC" w:rsidRDefault="00FD6ABC">
      <w:pPr>
        <w:pStyle w:val="BodyA"/>
        <w:rPr>
          <w:rFonts w:ascii="Arial" w:eastAsia="Arial" w:hAnsi="Arial" w:cs="Arial"/>
          <w:sz w:val="28"/>
          <w:szCs w:val="28"/>
        </w:rPr>
      </w:pPr>
    </w:p>
    <w:tbl>
      <w:tblPr>
        <w:tblW w:w="96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5"/>
        <w:gridCol w:w="4405"/>
      </w:tblGrid>
      <w:tr w:rsidR="00FD6ABC" w14:paraId="1F513497" w14:textId="77777777" w:rsidTr="00E179EE">
        <w:trPr>
          <w:trHeight w:val="3952"/>
        </w:trPr>
        <w:tc>
          <w:tcPr>
            <w:tcW w:w="521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4493ED" w14:textId="2ABBA0E5" w:rsidR="00FD6ABC" w:rsidRDefault="00EB67F8">
            <w:pPr>
              <w:pStyle w:val="BodyA"/>
              <w:jc w:val="both"/>
              <w:rPr>
                <w:rFonts w:ascii="Arial" w:eastAsia="Arial" w:hAnsi="Arial" w:cs="Arial"/>
                <w:sz w:val="28"/>
                <w:szCs w:val="28"/>
              </w:rPr>
            </w:pPr>
            <w:r>
              <w:rPr>
                <w:rFonts w:ascii="Arial" w:hAnsi="Arial"/>
                <w:b/>
                <w:bCs/>
                <w:sz w:val="28"/>
                <w:szCs w:val="28"/>
              </w:rPr>
              <w:t>Present:</w:t>
            </w:r>
          </w:p>
          <w:p w14:paraId="02EBB91A" w14:textId="77777777" w:rsidR="00FD6ABC" w:rsidRDefault="00EB67F8">
            <w:pPr>
              <w:pStyle w:val="BodyA"/>
              <w:jc w:val="both"/>
              <w:rPr>
                <w:rFonts w:ascii="Arial" w:eastAsia="Arial" w:hAnsi="Arial" w:cs="Arial"/>
                <w:sz w:val="28"/>
                <w:szCs w:val="28"/>
              </w:rPr>
            </w:pPr>
            <w:r>
              <w:rPr>
                <w:rFonts w:ascii="Arial" w:hAnsi="Arial"/>
                <w:sz w:val="28"/>
                <w:szCs w:val="28"/>
              </w:rPr>
              <w:t>Glyn Jones (Chair)</w:t>
            </w:r>
          </w:p>
          <w:p w14:paraId="2828D14B" w14:textId="77777777" w:rsidR="00FD6ABC" w:rsidRDefault="00EB67F8">
            <w:pPr>
              <w:pStyle w:val="BodyA"/>
              <w:jc w:val="both"/>
              <w:rPr>
                <w:rFonts w:ascii="Arial" w:eastAsia="Arial" w:hAnsi="Arial" w:cs="Arial"/>
                <w:sz w:val="28"/>
                <w:szCs w:val="28"/>
              </w:rPr>
            </w:pPr>
            <w:r>
              <w:rPr>
                <w:rFonts w:ascii="Arial" w:hAnsi="Arial"/>
                <w:sz w:val="28"/>
                <w:szCs w:val="28"/>
              </w:rPr>
              <w:t>Wendy Jones</w:t>
            </w:r>
          </w:p>
          <w:p w14:paraId="40F20297" w14:textId="77777777" w:rsidR="005B25E0" w:rsidRDefault="004A20F0" w:rsidP="0086554E">
            <w:pPr>
              <w:pStyle w:val="BodyA"/>
              <w:jc w:val="both"/>
              <w:rPr>
                <w:rFonts w:ascii="Arial" w:hAnsi="Arial"/>
                <w:sz w:val="28"/>
                <w:szCs w:val="28"/>
              </w:rPr>
            </w:pPr>
            <w:r>
              <w:rPr>
                <w:rFonts w:ascii="Arial" w:hAnsi="Arial"/>
                <w:sz w:val="28"/>
                <w:szCs w:val="28"/>
              </w:rPr>
              <w:t>Howard Mills</w:t>
            </w:r>
          </w:p>
          <w:p w14:paraId="1F5A2B41" w14:textId="77777777" w:rsidR="0086554E" w:rsidRDefault="004A20F0" w:rsidP="0086554E">
            <w:pPr>
              <w:pStyle w:val="BodyA"/>
              <w:jc w:val="both"/>
              <w:rPr>
                <w:rFonts w:ascii="Arial" w:hAnsi="Arial"/>
                <w:sz w:val="28"/>
                <w:szCs w:val="28"/>
              </w:rPr>
            </w:pPr>
            <w:r>
              <w:rPr>
                <w:rFonts w:ascii="Arial" w:hAnsi="Arial"/>
                <w:sz w:val="28"/>
                <w:szCs w:val="28"/>
              </w:rPr>
              <w:t>Jenny Mills</w:t>
            </w:r>
          </w:p>
          <w:p w14:paraId="613A32A1" w14:textId="77777777" w:rsidR="0086554E" w:rsidRDefault="0086554E" w:rsidP="0086554E">
            <w:pPr>
              <w:pStyle w:val="BodyA"/>
              <w:jc w:val="both"/>
              <w:rPr>
                <w:rFonts w:ascii="Arial" w:hAnsi="Arial"/>
                <w:sz w:val="28"/>
                <w:szCs w:val="28"/>
              </w:rPr>
            </w:pPr>
            <w:r>
              <w:rPr>
                <w:rFonts w:ascii="Arial" w:hAnsi="Arial"/>
                <w:sz w:val="28"/>
                <w:szCs w:val="28"/>
              </w:rPr>
              <w:t>Sarah Bond</w:t>
            </w:r>
          </w:p>
          <w:p w14:paraId="10B53869" w14:textId="77777777" w:rsidR="00343693" w:rsidRDefault="00343693" w:rsidP="0086554E">
            <w:pPr>
              <w:pStyle w:val="BodyA"/>
              <w:jc w:val="both"/>
              <w:rPr>
                <w:rFonts w:ascii="Arial" w:hAnsi="Arial"/>
                <w:sz w:val="28"/>
                <w:szCs w:val="28"/>
              </w:rPr>
            </w:pPr>
            <w:r>
              <w:rPr>
                <w:rFonts w:ascii="Arial" w:hAnsi="Arial"/>
                <w:sz w:val="28"/>
                <w:szCs w:val="28"/>
              </w:rPr>
              <w:t>Ryan Bond</w:t>
            </w:r>
          </w:p>
          <w:p w14:paraId="1341D988" w14:textId="77777777" w:rsidR="0086554E" w:rsidRDefault="0086554E" w:rsidP="0086554E">
            <w:pPr>
              <w:pStyle w:val="BodyA"/>
              <w:jc w:val="both"/>
              <w:rPr>
                <w:rFonts w:ascii="Arial" w:hAnsi="Arial"/>
                <w:sz w:val="28"/>
                <w:szCs w:val="28"/>
              </w:rPr>
            </w:pPr>
            <w:r>
              <w:rPr>
                <w:rFonts w:ascii="Arial" w:hAnsi="Arial"/>
                <w:sz w:val="28"/>
                <w:szCs w:val="28"/>
              </w:rPr>
              <w:t>Pat Boyle</w:t>
            </w:r>
          </w:p>
          <w:p w14:paraId="418BFF39" w14:textId="77777777" w:rsidR="0099474B" w:rsidRDefault="0099474B" w:rsidP="0086554E">
            <w:pPr>
              <w:pStyle w:val="BodyA"/>
              <w:jc w:val="both"/>
              <w:rPr>
                <w:rFonts w:ascii="Arial" w:hAnsi="Arial"/>
                <w:sz w:val="28"/>
                <w:szCs w:val="28"/>
              </w:rPr>
            </w:pPr>
            <w:r>
              <w:rPr>
                <w:rFonts w:ascii="Arial" w:hAnsi="Arial"/>
                <w:sz w:val="28"/>
                <w:szCs w:val="28"/>
              </w:rPr>
              <w:t>Carole King</w:t>
            </w:r>
          </w:p>
          <w:p w14:paraId="32CAFB8F" w14:textId="77777777" w:rsidR="0099474B" w:rsidRDefault="0099474B" w:rsidP="0086554E">
            <w:pPr>
              <w:pStyle w:val="BodyA"/>
              <w:jc w:val="both"/>
              <w:rPr>
                <w:rFonts w:ascii="Arial" w:hAnsi="Arial"/>
                <w:sz w:val="28"/>
                <w:szCs w:val="28"/>
              </w:rPr>
            </w:pPr>
            <w:r>
              <w:rPr>
                <w:rFonts w:ascii="Arial" w:hAnsi="Arial"/>
                <w:sz w:val="28"/>
                <w:szCs w:val="28"/>
              </w:rPr>
              <w:t>Helen Lane</w:t>
            </w:r>
          </w:p>
          <w:p w14:paraId="0D41A74B" w14:textId="7B1830F4" w:rsidR="0099474B" w:rsidRDefault="0099474B" w:rsidP="0086554E">
            <w:pPr>
              <w:pStyle w:val="BodyA"/>
              <w:jc w:val="both"/>
              <w:rPr>
                <w:rFonts w:ascii="Arial" w:hAnsi="Arial"/>
                <w:sz w:val="28"/>
                <w:szCs w:val="28"/>
              </w:rPr>
            </w:pPr>
            <w:r>
              <w:rPr>
                <w:rFonts w:ascii="Arial" w:hAnsi="Arial"/>
                <w:sz w:val="28"/>
                <w:szCs w:val="28"/>
              </w:rPr>
              <w:t>John Needham</w:t>
            </w:r>
          </w:p>
          <w:p w14:paraId="6042F186" w14:textId="77777777" w:rsidR="0086554E" w:rsidRDefault="0086554E" w:rsidP="0086554E">
            <w:pPr>
              <w:pStyle w:val="BodyA"/>
              <w:jc w:val="both"/>
              <w:rPr>
                <w:rFonts w:ascii="Arial" w:hAnsi="Arial"/>
                <w:sz w:val="28"/>
                <w:szCs w:val="28"/>
              </w:rPr>
            </w:pPr>
            <w:r>
              <w:rPr>
                <w:rFonts w:ascii="Arial" w:hAnsi="Arial"/>
                <w:sz w:val="28"/>
                <w:szCs w:val="28"/>
              </w:rPr>
              <w:t>Bernie Highfield Business Manager</w:t>
            </w:r>
          </w:p>
          <w:p w14:paraId="2AB63A2B" w14:textId="77777777" w:rsidR="0086554E" w:rsidRDefault="0086554E" w:rsidP="0086554E">
            <w:pPr>
              <w:pStyle w:val="BodyA"/>
              <w:jc w:val="both"/>
              <w:rPr>
                <w:rFonts w:ascii="Arial" w:hAnsi="Arial"/>
                <w:sz w:val="28"/>
                <w:szCs w:val="28"/>
              </w:rPr>
            </w:pPr>
            <w:r>
              <w:rPr>
                <w:rFonts w:ascii="Arial" w:hAnsi="Arial"/>
                <w:sz w:val="28"/>
                <w:szCs w:val="28"/>
              </w:rPr>
              <w:t>Dr Louise Moss GP Partner</w:t>
            </w:r>
          </w:p>
          <w:p w14:paraId="246514D9" w14:textId="77777777" w:rsidR="00343693" w:rsidRPr="00E179EE" w:rsidRDefault="00343693" w:rsidP="0099474B">
            <w:pPr>
              <w:pStyle w:val="BodyA"/>
              <w:jc w:val="both"/>
              <w:rPr>
                <w:sz w:val="32"/>
                <w:szCs w:val="32"/>
              </w:rPr>
            </w:pPr>
          </w:p>
        </w:tc>
        <w:tc>
          <w:tcPr>
            <w:tcW w:w="440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DD93FC" w14:textId="77777777" w:rsidR="00FD6ABC" w:rsidRDefault="00E179EE">
            <w:pPr>
              <w:pStyle w:val="BodyA"/>
              <w:jc w:val="both"/>
              <w:rPr>
                <w:rFonts w:ascii="Arial" w:hAnsi="Arial"/>
                <w:b/>
                <w:bCs/>
                <w:sz w:val="28"/>
                <w:szCs w:val="28"/>
              </w:rPr>
            </w:pPr>
            <w:r>
              <w:rPr>
                <w:rFonts w:ascii="Arial" w:hAnsi="Arial"/>
                <w:b/>
                <w:bCs/>
                <w:sz w:val="28"/>
                <w:szCs w:val="28"/>
              </w:rPr>
              <w:t xml:space="preserve">    </w:t>
            </w:r>
            <w:r w:rsidR="0029605B" w:rsidRPr="0029605B">
              <w:rPr>
                <w:rFonts w:ascii="Arial" w:hAnsi="Arial"/>
                <w:b/>
                <w:bCs/>
                <w:sz w:val="28"/>
                <w:szCs w:val="28"/>
              </w:rPr>
              <w:t>Apologies</w:t>
            </w:r>
            <w:r w:rsidR="0029605B">
              <w:rPr>
                <w:rFonts w:ascii="Arial" w:hAnsi="Arial"/>
                <w:b/>
                <w:bCs/>
                <w:sz w:val="28"/>
                <w:szCs w:val="28"/>
              </w:rPr>
              <w:t>:</w:t>
            </w:r>
          </w:p>
          <w:p w14:paraId="53830B81" w14:textId="77777777" w:rsidR="001F23A5" w:rsidRDefault="00E179EE">
            <w:pPr>
              <w:pStyle w:val="BodyA"/>
              <w:jc w:val="both"/>
              <w:rPr>
                <w:rFonts w:ascii="Arial" w:hAnsi="Arial"/>
                <w:bCs/>
                <w:sz w:val="28"/>
                <w:szCs w:val="28"/>
              </w:rPr>
            </w:pPr>
            <w:r>
              <w:rPr>
                <w:rFonts w:ascii="Arial" w:hAnsi="Arial"/>
                <w:bCs/>
                <w:sz w:val="28"/>
                <w:szCs w:val="28"/>
              </w:rPr>
              <w:t xml:space="preserve">    </w:t>
            </w:r>
            <w:r w:rsidR="0086554E">
              <w:rPr>
                <w:rFonts w:ascii="Arial" w:hAnsi="Arial"/>
                <w:bCs/>
                <w:sz w:val="28"/>
                <w:szCs w:val="28"/>
              </w:rPr>
              <w:t>Mike Kirby</w:t>
            </w:r>
          </w:p>
          <w:p w14:paraId="655D2F59" w14:textId="77777777" w:rsidR="0086554E" w:rsidRDefault="00E179EE">
            <w:pPr>
              <w:pStyle w:val="BodyA"/>
              <w:jc w:val="both"/>
              <w:rPr>
                <w:rFonts w:ascii="Arial" w:hAnsi="Arial"/>
                <w:bCs/>
                <w:sz w:val="28"/>
                <w:szCs w:val="28"/>
              </w:rPr>
            </w:pPr>
            <w:r>
              <w:rPr>
                <w:rFonts w:ascii="Arial" w:hAnsi="Arial"/>
                <w:bCs/>
                <w:sz w:val="28"/>
                <w:szCs w:val="28"/>
              </w:rPr>
              <w:t xml:space="preserve">    </w:t>
            </w:r>
            <w:r w:rsidR="0086554E">
              <w:rPr>
                <w:rFonts w:ascii="Arial" w:hAnsi="Arial"/>
                <w:bCs/>
                <w:sz w:val="28"/>
                <w:szCs w:val="28"/>
              </w:rPr>
              <w:t>Evelyn Kirby</w:t>
            </w:r>
          </w:p>
          <w:p w14:paraId="42EE6138" w14:textId="77777777" w:rsidR="00CC4AA7" w:rsidRDefault="00E179EE">
            <w:pPr>
              <w:pStyle w:val="BodyA"/>
              <w:jc w:val="both"/>
              <w:rPr>
                <w:rFonts w:ascii="Arial" w:hAnsi="Arial"/>
                <w:bCs/>
                <w:sz w:val="28"/>
                <w:szCs w:val="28"/>
              </w:rPr>
            </w:pPr>
            <w:r>
              <w:rPr>
                <w:rFonts w:ascii="Arial" w:hAnsi="Arial"/>
                <w:bCs/>
                <w:sz w:val="28"/>
                <w:szCs w:val="28"/>
              </w:rPr>
              <w:t xml:space="preserve">    </w:t>
            </w:r>
            <w:r w:rsidR="00CC4AA7">
              <w:rPr>
                <w:rFonts w:ascii="Arial" w:hAnsi="Arial"/>
                <w:bCs/>
                <w:sz w:val="28"/>
                <w:szCs w:val="28"/>
              </w:rPr>
              <w:t>Mike Simms</w:t>
            </w:r>
          </w:p>
          <w:p w14:paraId="4E146CCC" w14:textId="431031B6" w:rsidR="0099474B" w:rsidRDefault="00343693" w:rsidP="0099474B">
            <w:pPr>
              <w:pStyle w:val="BodyA"/>
              <w:jc w:val="both"/>
            </w:pPr>
            <w:r>
              <w:rPr>
                <w:rFonts w:ascii="Arial" w:hAnsi="Arial"/>
                <w:bCs/>
                <w:sz w:val="28"/>
                <w:szCs w:val="28"/>
              </w:rPr>
              <w:t xml:space="preserve"> </w:t>
            </w:r>
            <w:r w:rsidR="00D2758C">
              <w:rPr>
                <w:rFonts w:ascii="Arial" w:hAnsi="Arial"/>
                <w:bCs/>
                <w:sz w:val="28"/>
                <w:szCs w:val="28"/>
              </w:rPr>
              <w:t xml:space="preserve">   Janice Ashman</w:t>
            </w:r>
          </w:p>
          <w:p w14:paraId="611C8CC4" w14:textId="6A1AF095" w:rsidR="004A20F0" w:rsidRDefault="004A20F0" w:rsidP="00343693">
            <w:pPr>
              <w:pStyle w:val="BodyA"/>
              <w:jc w:val="both"/>
            </w:pPr>
          </w:p>
        </w:tc>
      </w:tr>
    </w:tbl>
    <w:p w14:paraId="095B4DB0" w14:textId="77777777" w:rsidR="00FD6ABC" w:rsidRDefault="00FD6ABC">
      <w:pPr>
        <w:pStyle w:val="BodyA"/>
        <w:widowControl w:val="0"/>
        <w:ind w:left="2" w:hanging="2"/>
        <w:rPr>
          <w:rFonts w:ascii="Arial" w:eastAsia="Arial" w:hAnsi="Arial" w:cs="Arial"/>
          <w:sz w:val="28"/>
          <w:szCs w:val="28"/>
        </w:rPr>
      </w:pPr>
    </w:p>
    <w:p w14:paraId="0EC021B2" w14:textId="77777777" w:rsidR="00FD6ABC" w:rsidRDefault="00FD6ABC">
      <w:pPr>
        <w:pStyle w:val="BodyA"/>
        <w:jc w:val="both"/>
        <w:rPr>
          <w:rFonts w:ascii="Arial" w:eastAsia="Arial" w:hAnsi="Arial" w:cs="Arial"/>
          <w:sz w:val="28"/>
          <w:szCs w:val="28"/>
        </w:rPr>
      </w:pPr>
    </w:p>
    <w:p w14:paraId="7BD96B73" w14:textId="77777777" w:rsidR="00FD6ABC" w:rsidRDefault="00FD6ABC">
      <w:pPr>
        <w:pStyle w:val="BodyA"/>
        <w:jc w:val="both"/>
        <w:rPr>
          <w:rFonts w:ascii="Arial" w:eastAsia="Arial" w:hAnsi="Arial" w:cs="Arial"/>
          <w:sz w:val="28"/>
          <w:szCs w:val="28"/>
        </w:rPr>
      </w:pPr>
    </w:p>
    <w:p w14:paraId="5EFC070C" w14:textId="77777777" w:rsidR="00FD6ABC" w:rsidRPr="005B25E0" w:rsidRDefault="0086554E" w:rsidP="0086554E">
      <w:pPr>
        <w:pStyle w:val="BodyA"/>
        <w:jc w:val="both"/>
        <w:rPr>
          <w:rFonts w:ascii="Arial" w:hAnsi="Arial"/>
          <w:b/>
          <w:sz w:val="28"/>
          <w:szCs w:val="28"/>
        </w:rPr>
      </w:pPr>
      <w:r>
        <w:rPr>
          <w:rFonts w:ascii="Arial" w:hAnsi="Arial"/>
          <w:b/>
          <w:bCs/>
          <w:sz w:val="28"/>
          <w:szCs w:val="28"/>
        </w:rPr>
        <w:t>1.</w:t>
      </w:r>
      <w:r w:rsidR="00EB67F8" w:rsidRPr="005B25E0">
        <w:rPr>
          <w:rFonts w:ascii="Arial" w:hAnsi="Arial"/>
          <w:b/>
          <w:bCs/>
          <w:sz w:val="28"/>
          <w:szCs w:val="28"/>
        </w:rPr>
        <w:t>Chairman's Welcome and Apologies received</w:t>
      </w:r>
    </w:p>
    <w:p w14:paraId="05A74356" w14:textId="77777777" w:rsidR="00FD6ABC" w:rsidRDefault="00FD6ABC">
      <w:pPr>
        <w:pStyle w:val="BodyA"/>
        <w:jc w:val="both"/>
        <w:rPr>
          <w:rFonts w:ascii="Arial" w:eastAsia="Arial" w:hAnsi="Arial" w:cs="Arial"/>
          <w:sz w:val="28"/>
          <w:szCs w:val="28"/>
        </w:rPr>
      </w:pPr>
    </w:p>
    <w:p w14:paraId="7CCEE3E6" w14:textId="77777777" w:rsidR="00FD6ABC" w:rsidRPr="00E6102B" w:rsidRDefault="00EB67F8">
      <w:pPr>
        <w:pStyle w:val="BodyA"/>
        <w:jc w:val="both"/>
        <w:rPr>
          <w:rFonts w:ascii="Arial" w:hAnsi="Arial"/>
          <w:sz w:val="28"/>
          <w:szCs w:val="28"/>
        </w:rPr>
      </w:pPr>
      <w:r>
        <w:rPr>
          <w:rFonts w:ascii="Arial" w:hAnsi="Arial"/>
          <w:sz w:val="28"/>
          <w:szCs w:val="28"/>
        </w:rPr>
        <w:t>Glyn Jones welcomed attenders. Apologies were noted (see above).</w:t>
      </w:r>
    </w:p>
    <w:p w14:paraId="2809EE76" w14:textId="77777777" w:rsidR="00FB7676" w:rsidRDefault="00FB7676">
      <w:pPr>
        <w:pStyle w:val="BodyA"/>
        <w:jc w:val="both"/>
        <w:rPr>
          <w:rFonts w:ascii="Arial" w:eastAsia="Arial" w:hAnsi="Arial" w:cs="Arial"/>
          <w:b/>
          <w:bCs/>
          <w:sz w:val="28"/>
          <w:szCs w:val="28"/>
        </w:rPr>
      </w:pPr>
    </w:p>
    <w:p w14:paraId="200DDABE" w14:textId="77777777" w:rsidR="00FD6ABC" w:rsidRDefault="0086554E" w:rsidP="0086554E">
      <w:pPr>
        <w:pStyle w:val="BodyA"/>
        <w:jc w:val="both"/>
        <w:rPr>
          <w:rFonts w:ascii="Arial" w:hAnsi="Arial"/>
          <w:b/>
          <w:bCs/>
          <w:sz w:val="28"/>
          <w:szCs w:val="28"/>
        </w:rPr>
      </w:pPr>
      <w:r>
        <w:rPr>
          <w:rFonts w:ascii="Arial" w:hAnsi="Arial"/>
          <w:b/>
          <w:bCs/>
          <w:sz w:val="28"/>
          <w:szCs w:val="28"/>
        </w:rPr>
        <w:t>2.</w:t>
      </w:r>
      <w:r w:rsidR="00EB67F8">
        <w:rPr>
          <w:rFonts w:ascii="Arial" w:hAnsi="Arial"/>
          <w:b/>
          <w:bCs/>
          <w:sz w:val="28"/>
          <w:szCs w:val="28"/>
        </w:rPr>
        <w:t>Minutes of Previous Meetings</w:t>
      </w:r>
    </w:p>
    <w:p w14:paraId="4E8D7580" w14:textId="77777777" w:rsidR="00FD6ABC" w:rsidRDefault="00FD6ABC">
      <w:pPr>
        <w:pStyle w:val="BodyA"/>
        <w:jc w:val="both"/>
        <w:rPr>
          <w:rFonts w:ascii="Arial" w:eastAsia="Arial" w:hAnsi="Arial" w:cs="Arial"/>
          <w:b/>
          <w:bCs/>
          <w:sz w:val="28"/>
          <w:szCs w:val="28"/>
        </w:rPr>
      </w:pPr>
    </w:p>
    <w:p w14:paraId="23E19E79" w14:textId="066034E3" w:rsidR="00CC4AA7" w:rsidRDefault="00EB67F8">
      <w:pPr>
        <w:pStyle w:val="BodyA"/>
        <w:jc w:val="both"/>
        <w:rPr>
          <w:rFonts w:ascii="Arial" w:hAnsi="Arial"/>
          <w:sz w:val="28"/>
          <w:szCs w:val="28"/>
        </w:rPr>
      </w:pPr>
      <w:r>
        <w:rPr>
          <w:rFonts w:ascii="Arial" w:hAnsi="Arial"/>
          <w:sz w:val="28"/>
          <w:szCs w:val="28"/>
        </w:rPr>
        <w:t>The minutes of the previous meeting on</w:t>
      </w:r>
      <w:r w:rsidR="001F23A5">
        <w:rPr>
          <w:rFonts w:ascii="Arial" w:hAnsi="Arial"/>
          <w:sz w:val="28"/>
          <w:szCs w:val="28"/>
        </w:rPr>
        <w:t xml:space="preserve"> </w:t>
      </w:r>
      <w:r w:rsidR="0099474B">
        <w:rPr>
          <w:rFonts w:ascii="Arial" w:hAnsi="Arial"/>
          <w:sz w:val="28"/>
          <w:szCs w:val="28"/>
        </w:rPr>
        <w:t>6</w:t>
      </w:r>
      <w:r w:rsidR="0099474B" w:rsidRPr="0099474B">
        <w:rPr>
          <w:rFonts w:ascii="Arial" w:hAnsi="Arial"/>
          <w:sz w:val="28"/>
          <w:szCs w:val="28"/>
          <w:vertAlign w:val="superscript"/>
        </w:rPr>
        <w:t>th</w:t>
      </w:r>
      <w:r w:rsidR="0099474B">
        <w:rPr>
          <w:rFonts w:ascii="Arial" w:hAnsi="Arial"/>
          <w:sz w:val="28"/>
          <w:szCs w:val="28"/>
        </w:rPr>
        <w:t xml:space="preserve"> July 2021</w:t>
      </w:r>
    </w:p>
    <w:p w14:paraId="21893BCF" w14:textId="5AD5F35A" w:rsidR="00FD6ABC" w:rsidRPr="00E6102B" w:rsidRDefault="0086554E">
      <w:pPr>
        <w:pStyle w:val="BodyA"/>
        <w:jc w:val="both"/>
        <w:rPr>
          <w:rFonts w:ascii="Arial" w:eastAsia="Arial" w:hAnsi="Arial" w:cs="Arial"/>
          <w:sz w:val="28"/>
          <w:szCs w:val="28"/>
        </w:rPr>
      </w:pPr>
      <w:r>
        <w:rPr>
          <w:rFonts w:ascii="Arial" w:hAnsi="Arial"/>
          <w:sz w:val="28"/>
          <w:szCs w:val="28"/>
        </w:rPr>
        <w:t xml:space="preserve">held over </w:t>
      </w:r>
      <w:r w:rsidR="0099474B">
        <w:rPr>
          <w:rFonts w:ascii="Arial" w:hAnsi="Arial"/>
          <w:sz w:val="28"/>
          <w:szCs w:val="28"/>
        </w:rPr>
        <w:t xml:space="preserve">Microsoft Teams </w:t>
      </w:r>
      <w:r>
        <w:rPr>
          <w:rFonts w:ascii="Arial" w:hAnsi="Arial"/>
          <w:sz w:val="28"/>
          <w:szCs w:val="28"/>
        </w:rPr>
        <w:t>were</w:t>
      </w:r>
      <w:r w:rsidR="00E6102B">
        <w:rPr>
          <w:rFonts w:ascii="Arial" w:hAnsi="Arial"/>
          <w:sz w:val="28"/>
          <w:szCs w:val="28"/>
        </w:rPr>
        <w:t xml:space="preserve"> accepted as an accurate record.</w:t>
      </w:r>
    </w:p>
    <w:p w14:paraId="28C8425A" w14:textId="77777777" w:rsidR="00FB7676" w:rsidRDefault="00FB7676">
      <w:pPr>
        <w:pStyle w:val="BodyA"/>
        <w:jc w:val="both"/>
        <w:rPr>
          <w:rFonts w:ascii="Arial" w:eastAsia="Arial" w:hAnsi="Arial" w:cs="Arial"/>
          <w:b/>
          <w:bCs/>
          <w:sz w:val="28"/>
          <w:szCs w:val="28"/>
        </w:rPr>
      </w:pPr>
    </w:p>
    <w:p w14:paraId="25A63B7B" w14:textId="77777777" w:rsidR="00FB7676" w:rsidRDefault="00FB7676">
      <w:pPr>
        <w:pStyle w:val="BodyA"/>
        <w:jc w:val="both"/>
        <w:rPr>
          <w:rFonts w:ascii="Arial" w:eastAsia="Arial" w:hAnsi="Arial" w:cs="Arial"/>
          <w:b/>
          <w:bCs/>
          <w:sz w:val="28"/>
          <w:szCs w:val="28"/>
        </w:rPr>
      </w:pPr>
    </w:p>
    <w:p w14:paraId="7544ADC7" w14:textId="77777777" w:rsidR="00FB7676" w:rsidRDefault="00FB7676">
      <w:pPr>
        <w:pStyle w:val="BodyA"/>
        <w:jc w:val="both"/>
        <w:rPr>
          <w:rFonts w:ascii="Arial" w:eastAsia="Arial" w:hAnsi="Arial" w:cs="Arial"/>
          <w:b/>
          <w:bCs/>
          <w:sz w:val="28"/>
          <w:szCs w:val="28"/>
        </w:rPr>
      </w:pPr>
    </w:p>
    <w:p w14:paraId="66CBB229" w14:textId="77777777" w:rsidR="001F23A5" w:rsidRDefault="0086554E" w:rsidP="0086554E">
      <w:pPr>
        <w:pStyle w:val="BodyA"/>
        <w:jc w:val="both"/>
        <w:rPr>
          <w:rFonts w:ascii="Arial" w:hAnsi="Arial"/>
          <w:b/>
          <w:bCs/>
          <w:sz w:val="28"/>
          <w:szCs w:val="28"/>
        </w:rPr>
      </w:pPr>
      <w:r>
        <w:rPr>
          <w:rFonts w:ascii="Arial" w:hAnsi="Arial"/>
          <w:b/>
          <w:bCs/>
          <w:sz w:val="28"/>
          <w:szCs w:val="28"/>
        </w:rPr>
        <w:t>3.</w:t>
      </w:r>
      <w:r w:rsidR="00EB67F8">
        <w:rPr>
          <w:rFonts w:ascii="Arial" w:hAnsi="Arial"/>
          <w:b/>
          <w:bCs/>
          <w:sz w:val="28"/>
          <w:szCs w:val="28"/>
        </w:rPr>
        <w:t>Matters arising from previous minutes</w:t>
      </w:r>
    </w:p>
    <w:p w14:paraId="50C96D4E" w14:textId="77777777" w:rsidR="0099474B" w:rsidRDefault="0099474B" w:rsidP="0086554E">
      <w:pPr>
        <w:pStyle w:val="BodyA"/>
        <w:jc w:val="both"/>
        <w:rPr>
          <w:rFonts w:ascii="Arial" w:hAnsi="Arial"/>
          <w:b/>
          <w:bCs/>
          <w:sz w:val="28"/>
          <w:szCs w:val="28"/>
        </w:rPr>
      </w:pPr>
    </w:p>
    <w:p w14:paraId="7D21B8F2" w14:textId="77777777" w:rsidR="0099474B" w:rsidRDefault="0099474B" w:rsidP="0099474B">
      <w:pPr>
        <w:pStyle w:val="BodyA"/>
        <w:jc w:val="both"/>
        <w:rPr>
          <w:rFonts w:ascii="Arial" w:hAnsi="Arial"/>
          <w:b/>
          <w:bCs/>
          <w:sz w:val="28"/>
          <w:szCs w:val="28"/>
        </w:rPr>
      </w:pPr>
      <w:r>
        <w:rPr>
          <w:rFonts w:ascii="Arial" w:hAnsi="Arial"/>
          <w:b/>
          <w:bCs/>
          <w:sz w:val="28"/>
          <w:szCs w:val="28"/>
        </w:rPr>
        <w:t>Medicines Order Line (M.O.L.)</w:t>
      </w:r>
    </w:p>
    <w:p w14:paraId="5A731AA2" w14:textId="77777777" w:rsidR="0099474B" w:rsidRDefault="0099474B" w:rsidP="0099474B">
      <w:pPr>
        <w:pStyle w:val="BodyA"/>
        <w:jc w:val="both"/>
        <w:rPr>
          <w:rFonts w:ascii="Arial" w:hAnsi="Arial"/>
          <w:b/>
          <w:bCs/>
          <w:sz w:val="28"/>
          <w:szCs w:val="28"/>
        </w:rPr>
      </w:pPr>
    </w:p>
    <w:p w14:paraId="11C123EE" w14:textId="22C985E5" w:rsidR="0099474B" w:rsidRPr="0099474B" w:rsidRDefault="0099474B" w:rsidP="0099474B">
      <w:pPr>
        <w:pStyle w:val="BodyA"/>
        <w:jc w:val="both"/>
        <w:rPr>
          <w:rFonts w:ascii="Arial" w:hAnsi="Arial"/>
          <w:bCs/>
          <w:sz w:val="28"/>
          <w:szCs w:val="28"/>
        </w:rPr>
      </w:pPr>
      <w:r w:rsidRPr="0099474B">
        <w:rPr>
          <w:rFonts w:ascii="Arial" w:hAnsi="Arial"/>
          <w:bCs/>
          <w:sz w:val="28"/>
          <w:szCs w:val="28"/>
        </w:rPr>
        <w:t xml:space="preserve">This is </w:t>
      </w:r>
      <w:r w:rsidR="00FB0895">
        <w:rPr>
          <w:rFonts w:ascii="Arial" w:hAnsi="Arial"/>
          <w:bCs/>
          <w:sz w:val="28"/>
          <w:szCs w:val="28"/>
        </w:rPr>
        <w:t>s</w:t>
      </w:r>
      <w:r w:rsidRPr="0099474B">
        <w:rPr>
          <w:rFonts w:ascii="Arial" w:hAnsi="Arial"/>
          <w:bCs/>
          <w:sz w:val="28"/>
          <w:szCs w:val="28"/>
        </w:rPr>
        <w:t>till being monitored by Gavin and there have been no major issues</w:t>
      </w:r>
    </w:p>
    <w:p w14:paraId="2F7ECD4D" w14:textId="77777777" w:rsidR="00343693" w:rsidRPr="006A3002" w:rsidRDefault="00343693" w:rsidP="0086554E">
      <w:pPr>
        <w:pStyle w:val="BodyA"/>
        <w:jc w:val="both"/>
        <w:rPr>
          <w:rFonts w:ascii="Arial" w:hAnsi="Arial"/>
          <w:b/>
          <w:bCs/>
          <w:sz w:val="28"/>
          <w:szCs w:val="28"/>
        </w:rPr>
      </w:pPr>
    </w:p>
    <w:p w14:paraId="1D4FA1B3" w14:textId="467A0E57" w:rsidR="006A3002" w:rsidRDefault="006A3002" w:rsidP="005B25E0">
      <w:pPr>
        <w:pStyle w:val="BodyA"/>
        <w:jc w:val="both"/>
        <w:rPr>
          <w:rFonts w:ascii="Arial" w:hAnsi="Arial"/>
          <w:b/>
          <w:bCs/>
          <w:sz w:val="28"/>
          <w:szCs w:val="28"/>
        </w:rPr>
      </w:pPr>
      <w:r w:rsidRPr="006A3002">
        <w:rPr>
          <w:rFonts w:ascii="Arial" w:hAnsi="Arial"/>
          <w:b/>
          <w:bCs/>
          <w:sz w:val="28"/>
          <w:szCs w:val="28"/>
        </w:rPr>
        <w:t xml:space="preserve">General </w:t>
      </w:r>
      <w:r w:rsidR="00BC1B65" w:rsidRPr="006A3002">
        <w:rPr>
          <w:rFonts w:ascii="Arial" w:hAnsi="Arial"/>
          <w:b/>
          <w:bCs/>
          <w:sz w:val="28"/>
          <w:szCs w:val="28"/>
        </w:rPr>
        <w:t>Practice</w:t>
      </w:r>
      <w:r w:rsidRPr="006A3002">
        <w:rPr>
          <w:rFonts w:ascii="Arial" w:hAnsi="Arial"/>
          <w:b/>
          <w:bCs/>
          <w:sz w:val="28"/>
          <w:szCs w:val="28"/>
        </w:rPr>
        <w:t xml:space="preserve"> Data for Planning and Research-Data </w:t>
      </w:r>
      <w:proofErr w:type="spellStart"/>
      <w:r w:rsidRPr="006A3002">
        <w:rPr>
          <w:rFonts w:ascii="Arial" w:hAnsi="Arial"/>
          <w:b/>
          <w:bCs/>
          <w:sz w:val="28"/>
          <w:szCs w:val="28"/>
        </w:rPr>
        <w:t>Opt</w:t>
      </w:r>
      <w:proofErr w:type="spellEnd"/>
      <w:r w:rsidRPr="006A3002">
        <w:rPr>
          <w:rFonts w:ascii="Arial" w:hAnsi="Arial"/>
          <w:b/>
          <w:bCs/>
          <w:sz w:val="28"/>
          <w:szCs w:val="28"/>
        </w:rPr>
        <w:t xml:space="preserve"> out</w:t>
      </w:r>
    </w:p>
    <w:p w14:paraId="4509C348" w14:textId="77777777" w:rsidR="006A3002" w:rsidRPr="006A3002" w:rsidRDefault="006A3002" w:rsidP="005B25E0">
      <w:pPr>
        <w:pStyle w:val="BodyA"/>
        <w:jc w:val="both"/>
        <w:rPr>
          <w:rFonts w:ascii="Arial" w:hAnsi="Arial"/>
          <w:b/>
          <w:bCs/>
          <w:sz w:val="28"/>
          <w:szCs w:val="28"/>
        </w:rPr>
      </w:pPr>
    </w:p>
    <w:p w14:paraId="14BA4041" w14:textId="25CBDA05" w:rsidR="0086554E" w:rsidRDefault="0099474B" w:rsidP="005B25E0">
      <w:pPr>
        <w:pStyle w:val="BodyA"/>
        <w:jc w:val="both"/>
        <w:rPr>
          <w:rFonts w:ascii="Arial" w:hAnsi="Arial"/>
          <w:bCs/>
          <w:sz w:val="28"/>
          <w:szCs w:val="28"/>
        </w:rPr>
      </w:pPr>
      <w:r>
        <w:rPr>
          <w:rFonts w:ascii="Arial" w:hAnsi="Arial"/>
          <w:bCs/>
          <w:sz w:val="28"/>
          <w:szCs w:val="28"/>
        </w:rPr>
        <w:t>GDPR information is available on the web site, Patients do not have to have registered by 1 September 2021 they can still opt out as it has not gone live yet.</w:t>
      </w:r>
      <w:r w:rsidR="00742933">
        <w:rPr>
          <w:rFonts w:ascii="Arial" w:hAnsi="Arial"/>
          <w:bCs/>
          <w:sz w:val="28"/>
          <w:szCs w:val="28"/>
        </w:rPr>
        <w:t xml:space="preserve"> Bernie read an extract from the notice on the Practice </w:t>
      </w:r>
      <w:proofErr w:type="gramStart"/>
      <w:r w:rsidR="00742933">
        <w:rPr>
          <w:rFonts w:ascii="Arial" w:hAnsi="Arial"/>
          <w:bCs/>
          <w:sz w:val="28"/>
          <w:szCs w:val="28"/>
        </w:rPr>
        <w:t>website :</w:t>
      </w:r>
      <w:proofErr w:type="gramEnd"/>
      <w:r w:rsidR="00742933">
        <w:rPr>
          <w:rFonts w:ascii="Arial" w:hAnsi="Arial"/>
          <w:bCs/>
          <w:sz w:val="28"/>
          <w:szCs w:val="28"/>
        </w:rPr>
        <w:t>-</w:t>
      </w:r>
    </w:p>
    <w:p w14:paraId="0FA6E91D" w14:textId="1149C59F" w:rsidR="00742933" w:rsidRDefault="00742933" w:rsidP="005B25E0">
      <w:pPr>
        <w:pStyle w:val="BodyA"/>
        <w:jc w:val="both"/>
        <w:rPr>
          <w:rFonts w:ascii="Arial" w:hAnsi="Arial"/>
          <w:bCs/>
          <w:sz w:val="28"/>
          <w:szCs w:val="28"/>
        </w:rPr>
      </w:pPr>
    </w:p>
    <w:p w14:paraId="1905A888" w14:textId="77777777" w:rsidR="00742933" w:rsidRPr="00742933" w:rsidRDefault="00742933" w:rsidP="00742933">
      <w:pPr>
        <w:rPr>
          <w:rFonts w:ascii="Calibri" w:hAnsi="Calibri" w:cs="Calibri"/>
          <w:i/>
          <w:iCs/>
          <w:lang w:val="en-GB"/>
        </w:rPr>
      </w:pPr>
      <w:r w:rsidRPr="00742933">
        <w:rPr>
          <w:rFonts w:ascii="Calibri" w:hAnsi="Calibri" w:cs="Calibri"/>
          <w:i/>
          <w:iCs/>
          <w:shd w:val="clear" w:color="auto" w:fill="FFFFFF"/>
        </w:rPr>
        <w:t>The current NHS Digital (NHSD) extract of GP data for Research purposes (known as the GPDPR) has been delayed due to NHSD wishing to review the way in which this data will be collected, to conduct more public involvement and information about the plans and change the way in which patients can opt out of the extract of their GP data.</w:t>
      </w:r>
    </w:p>
    <w:p w14:paraId="091F1F22" w14:textId="77777777" w:rsidR="00742933" w:rsidRPr="00742933" w:rsidRDefault="00742933" w:rsidP="00742933">
      <w:pPr>
        <w:rPr>
          <w:rFonts w:ascii="Calibri" w:hAnsi="Calibri" w:cs="Calibri"/>
          <w:i/>
          <w:iCs/>
          <w:sz w:val="4"/>
          <w:szCs w:val="4"/>
        </w:rPr>
      </w:pPr>
    </w:p>
    <w:p w14:paraId="09FA17E6" w14:textId="77777777" w:rsidR="00742933" w:rsidRPr="00742933" w:rsidRDefault="00742933" w:rsidP="00742933">
      <w:pPr>
        <w:rPr>
          <w:rFonts w:ascii="Calibri" w:hAnsi="Calibri" w:cs="Calibri"/>
          <w:i/>
          <w:iCs/>
        </w:rPr>
      </w:pPr>
      <w:r w:rsidRPr="00742933">
        <w:rPr>
          <w:rFonts w:ascii="Calibri" w:hAnsi="Calibri" w:cs="Calibri"/>
          <w:i/>
          <w:iCs/>
          <w:shd w:val="clear" w:color="auto" w:fill="FFFFFF"/>
        </w:rPr>
        <w:t>Currently the only way to opt out is to complete a Type 1 opt out form and return this to the practice by the 1</w:t>
      </w:r>
      <w:r w:rsidRPr="00742933">
        <w:rPr>
          <w:rFonts w:ascii="Calibri" w:hAnsi="Calibri" w:cs="Calibri"/>
          <w:i/>
          <w:iCs/>
          <w:shd w:val="clear" w:color="auto" w:fill="FFFFFF"/>
          <w:vertAlign w:val="superscript"/>
        </w:rPr>
        <w:t>st</w:t>
      </w:r>
      <w:r w:rsidRPr="00742933">
        <w:rPr>
          <w:rFonts w:ascii="Calibri" w:hAnsi="Calibri" w:cs="Calibri"/>
          <w:i/>
          <w:iCs/>
          <w:shd w:val="clear" w:color="auto" w:fill="FFFFFF"/>
        </w:rPr>
        <w:t xml:space="preserve"> September.  However, this extract will not be taken until the NHSD have changed the way it will take the data and respect the patient’s choice for using their data.  NHSD are introducing the following changes to the opt out</w:t>
      </w:r>
      <w:r w:rsidRPr="00742933">
        <w:rPr>
          <w:rStyle w:val="apple-tab-span"/>
          <w:rFonts w:ascii="Calibri" w:hAnsi="Calibri" w:cs="Calibri"/>
          <w:i/>
          <w:iCs/>
          <w:shd w:val="clear" w:color="auto" w:fill="FFFFFF"/>
        </w:rPr>
        <w:t xml:space="preserve"> </w:t>
      </w:r>
      <w:r w:rsidRPr="00742933">
        <w:rPr>
          <w:rFonts w:ascii="Calibri" w:hAnsi="Calibri" w:cs="Calibri"/>
          <w:i/>
          <w:iCs/>
          <w:shd w:val="clear" w:color="auto" w:fill="FFFFFF"/>
        </w:rPr>
        <w:t>process which will mean that </w:t>
      </w:r>
      <w:r w:rsidRPr="00742933">
        <w:rPr>
          <w:rFonts w:ascii="Calibri" w:hAnsi="Calibri" w:cs="Calibri"/>
          <w:b/>
          <w:bCs/>
          <w:i/>
          <w:iCs/>
          <w:shd w:val="clear" w:color="auto" w:fill="FFFFFF"/>
        </w:rPr>
        <w:t xml:space="preserve">patients will be able to change their opt-out status at any </w:t>
      </w:r>
      <w:proofErr w:type="gramStart"/>
      <w:r w:rsidRPr="00742933">
        <w:rPr>
          <w:rFonts w:ascii="Calibri" w:hAnsi="Calibri" w:cs="Calibri"/>
          <w:b/>
          <w:bCs/>
          <w:i/>
          <w:iCs/>
          <w:shd w:val="clear" w:color="auto" w:fill="FFFFFF"/>
        </w:rPr>
        <w:t>time</w:t>
      </w:r>
      <w:r w:rsidRPr="00742933">
        <w:rPr>
          <w:rFonts w:ascii="Calibri" w:hAnsi="Calibri" w:cs="Calibri"/>
          <w:i/>
          <w:iCs/>
          <w:shd w:val="clear" w:color="auto" w:fill="FFFFFF"/>
        </w:rPr>
        <w:t>::</w:t>
      </w:r>
      <w:proofErr w:type="gramEnd"/>
      <w:r w:rsidRPr="00742933">
        <w:rPr>
          <w:rFonts w:ascii="Calibri" w:hAnsi="Calibri" w:cs="Calibri"/>
          <w:i/>
          <w:iCs/>
          <w:shd w:val="clear" w:color="auto" w:fill="FFFFFF"/>
        </w:rPr>
        <w:t>-</w:t>
      </w:r>
    </w:p>
    <w:p w14:paraId="1B90C21A" w14:textId="30AC60D2" w:rsidR="00742933" w:rsidRPr="00742933" w:rsidRDefault="00742933" w:rsidP="007429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i/>
          <w:iCs/>
        </w:rPr>
      </w:pPr>
      <w:r w:rsidRPr="00742933">
        <w:rPr>
          <w:rFonts w:ascii="Calibri" w:eastAsia="Times New Roman" w:hAnsi="Calibri" w:cs="Calibri"/>
          <w:b/>
          <w:bCs/>
          <w:i/>
          <w:iCs/>
          <w:shd w:val="clear" w:color="auto" w:fill="FFFFFF"/>
        </w:rPr>
        <w:t>Patients do not need to register a Type 1 opt-out by 1st September </w:t>
      </w:r>
      <w:r w:rsidRPr="00742933">
        <w:rPr>
          <w:rFonts w:ascii="Calibri" w:eastAsia="Times New Roman" w:hAnsi="Calibri" w:cs="Calibri"/>
          <w:i/>
          <w:iCs/>
          <w:shd w:val="clear" w:color="auto" w:fill="FFFFFF"/>
        </w:rPr>
        <w:t>to ensure their GP data will not be uploaded.</w:t>
      </w:r>
    </w:p>
    <w:p w14:paraId="27F7816D" w14:textId="681D3CD0" w:rsidR="00742933" w:rsidRPr="00742933" w:rsidRDefault="00742933" w:rsidP="007429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i/>
          <w:iCs/>
        </w:rPr>
      </w:pPr>
      <w:r w:rsidRPr="00742933">
        <w:rPr>
          <w:rFonts w:ascii="Calibri" w:eastAsia="Times New Roman" w:hAnsi="Calibri" w:cs="Calibri"/>
          <w:i/>
          <w:iCs/>
          <w:shd w:val="clear" w:color="auto" w:fill="FFFFFF"/>
        </w:rPr>
        <w:t>NHS Digital will create the technical means to allow </w:t>
      </w:r>
      <w:r w:rsidRPr="00742933">
        <w:rPr>
          <w:rFonts w:ascii="Calibri" w:eastAsia="Times New Roman" w:hAnsi="Calibri" w:cs="Calibri"/>
          <w:b/>
          <w:bCs/>
          <w:i/>
          <w:iCs/>
          <w:shd w:val="clear" w:color="auto" w:fill="FFFFFF"/>
        </w:rPr>
        <w:t>GP data that has previously been uploaded to the system via the GPDPR collection to be deleted when someone registers a Type 1 opt-out</w:t>
      </w:r>
      <w:r w:rsidRPr="00742933">
        <w:rPr>
          <w:rFonts w:ascii="Calibri" w:eastAsia="Times New Roman" w:hAnsi="Calibri" w:cs="Calibri"/>
          <w:i/>
          <w:iCs/>
          <w:shd w:val="clear" w:color="auto" w:fill="FFFFFF"/>
        </w:rPr>
        <w:t>.</w:t>
      </w:r>
    </w:p>
    <w:p w14:paraId="562F0E32" w14:textId="1D928647" w:rsidR="00742933" w:rsidRPr="00742933" w:rsidRDefault="00742933" w:rsidP="007429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i/>
          <w:iCs/>
        </w:rPr>
      </w:pPr>
      <w:r w:rsidRPr="00742933">
        <w:rPr>
          <w:rFonts w:ascii="Calibri" w:eastAsia="Times New Roman" w:hAnsi="Calibri" w:cs="Calibri"/>
          <w:b/>
          <w:bCs/>
          <w:i/>
          <w:iCs/>
          <w:shd w:val="clear" w:color="auto" w:fill="FFFFFF"/>
        </w:rPr>
        <w:t>The plan to retire Type 1 opt-outs </w:t>
      </w:r>
      <w:r w:rsidRPr="00742933">
        <w:rPr>
          <w:rFonts w:ascii="Calibri" w:eastAsia="Times New Roman" w:hAnsi="Calibri" w:cs="Calibri"/>
          <w:i/>
          <w:iCs/>
          <w:shd w:val="clear" w:color="auto" w:fill="FFFFFF"/>
        </w:rPr>
        <w:t>will be deferred for at least 12 months while we get the new arrangements up and running and will not be implemented without consultation with the RCGP, the BMA and the National Data Guardian. </w:t>
      </w:r>
    </w:p>
    <w:p w14:paraId="483FC565" w14:textId="77777777" w:rsidR="0086554E" w:rsidRDefault="0086554E" w:rsidP="005B25E0">
      <w:pPr>
        <w:pStyle w:val="BodyA"/>
        <w:jc w:val="both"/>
        <w:rPr>
          <w:rFonts w:ascii="Arial" w:hAnsi="Arial"/>
          <w:b/>
          <w:bCs/>
          <w:sz w:val="28"/>
          <w:szCs w:val="28"/>
        </w:rPr>
      </w:pPr>
    </w:p>
    <w:p w14:paraId="2E4054A5" w14:textId="4A6886C6" w:rsidR="0099474B" w:rsidRDefault="0086554E" w:rsidP="006A3002">
      <w:pPr>
        <w:pStyle w:val="BodyA"/>
        <w:jc w:val="both"/>
        <w:rPr>
          <w:rFonts w:ascii="Arial" w:hAnsi="Arial"/>
          <w:b/>
          <w:bCs/>
          <w:sz w:val="28"/>
          <w:szCs w:val="28"/>
        </w:rPr>
      </w:pPr>
      <w:r>
        <w:rPr>
          <w:rFonts w:ascii="Arial" w:hAnsi="Arial"/>
          <w:b/>
          <w:bCs/>
          <w:sz w:val="28"/>
          <w:szCs w:val="28"/>
        </w:rPr>
        <w:t>4.</w:t>
      </w:r>
      <w:r w:rsidR="006A3002">
        <w:rPr>
          <w:rFonts w:ascii="Arial" w:hAnsi="Arial"/>
          <w:b/>
          <w:bCs/>
          <w:sz w:val="28"/>
          <w:szCs w:val="28"/>
        </w:rPr>
        <w:t xml:space="preserve"> Patient Survey 2021</w:t>
      </w:r>
    </w:p>
    <w:p w14:paraId="591ACC98" w14:textId="77777777" w:rsidR="006A3002" w:rsidRDefault="006A3002" w:rsidP="006A3002">
      <w:pPr>
        <w:pStyle w:val="BodyA"/>
        <w:jc w:val="both"/>
        <w:rPr>
          <w:rFonts w:ascii="Arial" w:hAnsi="Arial"/>
          <w:b/>
          <w:bCs/>
          <w:sz w:val="28"/>
          <w:szCs w:val="28"/>
        </w:rPr>
      </w:pPr>
    </w:p>
    <w:p w14:paraId="2BC1F1DD" w14:textId="7B461E8E" w:rsidR="006A3002" w:rsidRPr="006A3002" w:rsidRDefault="006A3002" w:rsidP="006A3002">
      <w:pPr>
        <w:pStyle w:val="BodyA"/>
        <w:jc w:val="both"/>
        <w:rPr>
          <w:rFonts w:ascii="Arial" w:hAnsi="Arial"/>
          <w:bCs/>
          <w:sz w:val="28"/>
          <w:szCs w:val="28"/>
        </w:rPr>
      </w:pPr>
      <w:r>
        <w:rPr>
          <w:rFonts w:ascii="Arial" w:hAnsi="Arial"/>
          <w:bCs/>
          <w:sz w:val="28"/>
          <w:szCs w:val="28"/>
        </w:rPr>
        <w:t xml:space="preserve">Bernie gave a presentation and a comparison with 2 similar sized practices which are in our CCG. We are in line with the local CCG on some of the results but in others we are a bit down. </w:t>
      </w:r>
      <w:r w:rsidR="00742933">
        <w:rPr>
          <w:rFonts w:ascii="Arial" w:hAnsi="Arial"/>
          <w:bCs/>
          <w:sz w:val="28"/>
          <w:szCs w:val="28"/>
        </w:rPr>
        <w:t xml:space="preserve">Dr Moss provided a summary of the discussion with staff; reception </w:t>
      </w:r>
      <w:r>
        <w:rPr>
          <w:rFonts w:ascii="Arial" w:hAnsi="Arial"/>
          <w:bCs/>
          <w:sz w:val="28"/>
          <w:szCs w:val="28"/>
        </w:rPr>
        <w:t xml:space="preserve">feedback was that overall patients liked E </w:t>
      </w:r>
      <w:r w:rsidR="00BC1B65">
        <w:rPr>
          <w:rFonts w:ascii="Arial" w:hAnsi="Arial"/>
          <w:bCs/>
          <w:sz w:val="28"/>
          <w:szCs w:val="28"/>
        </w:rPr>
        <w:t>consult,</w:t>
      </w:r>
      <w:r>
        <w:rPr>
          <w:rFonts w:ascii="Arial" w:hAnsi="Arial"/>
          <w:bCs/>
          <w:sz w:val="28"/>
          <w:szCs w:val="28"/>
        </w:rPr>
        <w:t xml:space="preserve"> as it was likely that they would get a quicker response. Being told that they will get a phone call but not being given a time slot of say 2 hours was inconvenient. Signposting needs promoting as to why patients are being referred initially to a physio rather than a GP. Also </w:t>
      </w:r>
      <w:r w:rsidR="00742933">
        <w:rPr>
          <w:rFonts w:ascii="Arial" w:hAnsi="Arial"/>
          <w:bCs/>
          <w:sz w:val="28"/>
          <w:szCs w:val="28"/>
        </w:rPr>
        <w:t xml:space="preserve">need to promote </w:t>
      </w:r>
      <w:r>
        <w:rPr>
          <w:rFonts w:ascii="Arial" w:hAnsi="Arial"/>
          <w:bCs/>
          <w:sz w:val="28"/>
          <w:szCs w:val="28"/>
        </w:rPr>
        <w:t xml:space="preserve">the advantages of being </w:t>
      </w:r>
      <w:r w:rsidR="00742933">
        <w:rPr>
          <w:rFonts w:ascii="Arial" w:hAnsi="Arial"/>
          <w:bCs/>
          <w:sz w:val="28"/>
          <w:szCs w:val="28"/>
        </w:rPr>
        <w:t xml:space="preserve">a </w:t>
      </w:r>
      <w:r w:rsidR="00BC1B65">
        <w:rPr>
          <w:rFonts w:ascii="Arial" w:hAnsi="Arial"/>
          <w:bCs/>
          <w:sz w:val="28"/>
          <w:szCs w:val="28"/>
        </w:rPr>
        <w:t>training</w:t>
      </w:r>
      <w:r>
        <w:rPr>
          <w:rFonts w:ascii="Arial" w:hAnsi="Arial"/>
          <w:bCs/>
          <w:sz w:val="28"/>
          <w:szCs w:val="28"/>
        </w:rPr>
        <w:t xml:space="preserve"> practice. There has not been a newsletter for a while and Dr Moss suggested one of the trainees could do one</w:t>
      </w:r>
      <w:r w:rsidR="00742933">
        <w:rPr>
          <w:rFonts w:ascii="Arial" w:hAnsi="Arial"/>
          <w:bCs/>
          <w:sz w:val="28"/>
          <w:szCs w:val="28"/>
        </w:rPr>
        <w:t>, introducing the current trainee team</w:t>
      </w:r>
      <w:r>
        <w:rPr>
          <w:rFonts w:ascii="Arial" w:hAnsi="Arial"/>
          <w:bCs/>
          <w:sz w:val="28"/>
          <w:szCs w:val="28"/>
        </w:rPr>
        <w:t xml:space="preserve">. </w:t>
      </w:r>
      <w:r w:rsidR="00742933">
        <w:rPr>
          <w:rFonts w:ascii="Arial" w:hAnsi="Arial"/>
          <w:bCs/>
          <w:sz w:val="28"/>
          <w:szCs w:val="28"/>
        </w:rPr>
        <w:t xml:space="preserve">Bernie undertook to circulate the weblink to the patient survey </w:t>
      </w:r>
      <w:r>
        <w:rPr>
          <w:rFonts w:ascii="Arial" w:hAnsi="Arial"/>
          <w:bCs/>
          <w:sz w:val="28"/>
          <w:szCs w:val="28"/>
        </w:rPr>
        <w:t>results.</w:t>
      </w:r>
    </w:p>
    <w:p w14:paraId="74FC03B2" w14:textId="77777777" w:rsidR="0099474B" w:rsidRPr="00E6102B" w:rsidRDefault="0099474B" w:rsidP="005B25E0">
      <w:pPr>
        <w:pStyle w:val="BodyA"/>
        <w:jc w:val="both"/>
        <w:rPr>
          <w:rFonts w:ascii="Arial" w:hAnsi="Arial"/>
          <w:bCs/>
          <w:sz w:val="28"/>
          <w:szCs w:val="28"/>
        </w:rPr>
      </w:pPr>
    </w:p>
    <w:p w14:paraId="678C933A" w14:textId="5215FD70" w:rsidR="00214976" w:rsidRDefault="006167E4" w:rsidP="006A3002">
      <w:pPr>
        <w:pStyle w:val="BodyA"/>
        <w:jc w:val="both"/>
        <w:rPr>
          <w:rFonts w:ascii="Arial" w:hAnsi="Arial"/>
          <w:b/>
          <w:sz w:val="28"/>
          <w:szCs w:val="28"/>
        </w:rPr>
      </w:pPr>
      <w:r>
        <w:rPr>
          <w:rFonts w:ascii="Arial" w:hAnsi="Arial"/>
          <w:b/>
          <w:sz w:val="28"/>
          <w:szCs w:val="28"/>
        </w:rPr>
        <w:t>5</w:t>
      </w:r>
      <w:r w:rsidR="00FE5F64">
        <w:rPr>
          <w:rFonts w:ascii="Arial" w:hAnsi="Arial"/>
          <w:b/>
          <w:sz w:val="28"/>
          <w:szCs w:val="28"/>
        </w:rPr>
        <w:t>.</w:t>
      </w:r>
      <w:r w:rsidR="00955CA6">
        <w:rPr>
          <w:rFonts w:ascii="Arial" w:hAnsi="Arial"/>
          <w:b/>
          <w:sz w:val="28"/>
          <w:szCs w:val="28"/>
        </w:rPr>
        <w:t xml:space="preserve">Seasonal Flu </w:t>
      </w:r>
      <w:proofErr w:type="spellStart"/>
      <w:r w:rsidR="00955CA6">
        <w:rPr>
          <w:rFonts w:ascii="Arial" w:hAnsi="Arial"/>
          <w:b/>
          <w:sz w:val="28"/>
          <w:szCs w:val="28"/>
        </w:rPr>
        <w:t>Programme</w:t>
      </w:r>
      <w:proofErr w:type="spellEnd"/>
      <w:r w:rsidR="00955CA6">
        <w:rPr>
          <w:rFonts w:ascii="Arial" w:hAnsi="Arial"/>
          <w:b/>
          <w:sz w:val="28"/>
          <w:szCs w:val="28"/>
        </w:rPr>
        <w:t xml:space="preserve"> 2021/22</w:t>
      </w:r>
    </w:p>
    <w:p w14:paraId="27D5D9EC" w14:textId="77777777" w:rsidR="00955CA6" w:rsidRDefault="00955CA6" w:rsidP="006A3002">
      <w:pPr>
        <w:pStyle w:val="BodyA"/>
        <w:jc w:val="both"/>
        <w:rPr>
          <w:rFonts w:ascii="Arial" w:hAnsi="Arial"/>
          <w:sz w:val="28"/>
          <w:szCs w:val="28"/>
        </w:rPr>
      </w:pPr>
    </w:p>
    <w:p w14:paraId="30A88F33" w14:textId="1DFE11EC" w:rsidR="00955CA6" w:rsidRPr="00955CA6" w:rsidRDefault="00955CA6" w:rsidP="006A3002">
      <w:pPr>
        <w:pStyle w:val="BodyA"/>
        <w:jc w:val="both"/>
        <w:rPr>
          <w:rFonts w:ascii="Arial" w:hAnsi="Arial"/>
          <w:i/>
          <w:sz w:val="28"/>
          <w:szCs w:val="28"/>
        </w:rPr>
      </w:pPr>
      <w:r>
        <w:rPr>
          <w:rFonts w:ascii="Arial" w:hAnsi="Arial"/>
          <w:sz w:val="28"/>
          <w:szCs w:val="28"/>
        </w:rPr>
        <w:t>The stocks have been delayed however the first clinics were held Saturday 25</w:t>
      </w:r>
      <w:r w:rsidRPr="00955CA6">
        <w:rPr>
          <w:rFonts w:ascii="Arial" w:hAnsi="Arial"/>
          <w:sz w:val="28"/>
          <w:szCs w:val="28"/>
          <w:vertAlign w:val="superscript"/>
        </w:rPr>
        <w:t>th</w:t>
      </w:r>
      <w:r>
        <w:rPr>
          <w:rFonts w:ascii="Arial" w:hAnsi="Arial"/>
          <w:sz w:val="28"/>
          <w:szCs w:val="28"/>
        </w:rPr>
        <w:t xml:space="preserve"> </w:t>
      </w:r>
      <w:r w:rsidR="00BC1B65">
        <w:rPr>
          <w:rFonts w:ascii="Arial" w:hAnsi="Arial"/>
          <w:sz w:val="28"/>
          <w:szCs w:val="28"/>
        </w:rPr>
        <w:t>September at</w:t>
      </w:r>
      <w:r>
        <w:rPr>
          <w:rFonts w:ascii="Arial" w:hAnsi="Arial"/>
          <w:sz w:val="28"/>
          <w:szCs w:val="28"/>
        </w:rPr>
        <w:t xml:space="preserve"> both </w:t>
      </w:r>
      <w:r w:rsidR="00BC1B65">
        <w:rPr>
          <w:rFonts w:ascii="Arial" w:hAnsi="Arial"/>
          <w:sz w:val="28"/>
          <w:szCs w:val="28"/>
        </w:rPr>
        <w:t>surgeries</w:t>
      </w:r>
      <w:r>
        <w:rPr>
          <w:rFonts w:ascii="Arial" w:hAnsi="Arial"/>
          <w:sz w:val="28"/>
          <w:szCs w:val="28"/>
        </w:rPr>
        <w:t xml:space="preserve">. Both were very busy with a </w:t>
      </w:r>
      <w:proofErr w:type="gramStart"/>
      <w:r>
        <w:rPr>
          <w:rFonts w:ascii="Arial" w:hAnsi="Arial"/>
          <w:sz w:val="28"/>
          <w:szCs w:val="28"/>
        </w:rPr>
        <w:t>1 hour</w:t>
      </w:r>
      <w:proofErr w:type="gramEnd"/>
      <w:r>
        <w:rPr>
          <w:rFonts w:ascii="Arial" w:hAnsi="Arial"/>
          <w:sz w:val="28"/>
          <w:szCs w:val="28"/>
        </w:rPr>
        <w:t xml:space="preserve"> delay at </w:t>
      </w:r>
      <w:r w:rsidR="00742933">
        <w:rPr>
          <w:rFonts w:ascii="Arial" w:hAnsi="Arial"/>
          <w:sz w:val="28"/>
          <w:szCs w:val="28"/>
        </w:rPr>
        <w:t>Gosforth</w:t>
      </w:r>
      <w:r>
        <w:rPr>
          <w:rFonts w:ascii="Arial" w:hAnsi="Arial"/>
          <w:sz w:val="28"/>
          <w:szCs w:val="28"/>
        </w:rPr>
        <w:t xml:space="preserve">. </w:t>
      </w:r>
      <w:r w:rsidR="00742933">
        <w:rPr>
          <w:rFonts w:ascii="Arial" w:hAnsi="Arial"/>
          <w:sz w:val="28"/>
          <w:szCs w:val="28"/>
        </w:rPr>
        <w:t xml:space="preserve">The clinic timing was planned on the same basis as the previous year, however, there was a significant number of non-attenders in 2020 not </w:t>
      </w:r>
      <w:proofErr w:type="spellStart"/>
      <w:r w:rsidR="00742933">
        <w:rPr>
          <w:rFonts w:ascii="Arial" w:hAnsi="Arial"/>
          <w:sz w:val="28"/>
          <w:szCs w:val="28"/>
        </w:rPr>
        <w:lastRenderedPageBreak/>
        <w:t>realised</w:t>
      </w:r>
      <w:proofErr w:type="spellEnd"/>
      <w:r w:rsidR="00742933">
        <w:rPr>
          <w:rFonts w:ascii="Arial" w:hAnsi="Arial"/>
          <w:sz w:val="28"/>
          <w:szCs w:val="28"/>
        </w:rPr>
        <w:t xml:space="preserve"> in 2021</w:t>
      </w:r>
      <w:r>
        <w:rPr>
          <w:rFonts w:ascii="Arial" w:hAnsi="Arial"/>
          <w:sz w:val="28"/>
          <w:szCs w:val="28"/>
        </w:rPr>
        <w:t xml:space="preserve">.  Vulnerable patients were taken to the front of the </w:t>
      </w:r>
      <w:proofErr w:type="gramStart"/>
      <w:r>
        <w:rPr>
          <w:rFonts w:ascii="Arial" w:hAnsi="Arial"/>
          <w:sz w:val="28"/>
          <w:szCs w:val="28"/>
        </w:rPr>
        <w:t>queue</w:t>
      </w:r>
      <w:r w:rsidR="00742933">
        <w:rPr>
          <w:rFonts w:ascii="Arial" w:hAnsi="Arial"/>
          <w:sz w:val="28"/>
          <w:szCs w:val="28"/>
        </w:rPr>
        <w:t xml:space="preserve">, </w:t>
      </w:r>
      <w:r>
        <w:rPr>
          <w:rFonts w:ascii="Arial" w:hAnsi="Arial"/>
          <w:sz w:val="28"/>
          <w:szCs w:val="28"/>
        </w:rPr>
        <w:t xml:space="preserve"> but</w:t>
      </w:r>
      <w:proofErr w:type="gramEnd"/>
      <w:r>
        <w:rPr>
          <w:rFonts w:ascii="Arial" w:hAnsi="Arial"/>
          <w:sz w:val="28"/>
          <w:szCs w:val="28"/>
        </w:rPr>
        <w:t xml:space="preserve"> it was mentioned that not everyone wanted to be </w:t>
      </w:r>
      <w:r w:rsidR="00742933">
        <w:rPr>
          <w:rFonts w:ascii="Arial" w:hAnsi="Arial"/>
          <w:sz w:val="28"/>
          <w:szCs w:val="28"/>
        </w:rPr>
        <w:t>publicly</w:t>
      </w:r>
      <w:r>
        <w:rPr>
          <w:rFonts w:ascii="Arial" w:hAnsi="Arial"/>
          <w:sz w:val="28"/>
          <w:szCs w:val="28"/>
        </w:rPr>
        <w:t xml:space="preserve"> identified as vulnerable and there were confidentiality issues. 940 patients were seen over both sites</w:t>
      </w:r>
      <w:r w:rsidR="00742933">
        <w:rPr>
          <w:rFonts w:ascii="Arial" w:hAnsi="Arial"/>
          <w:sz w:val="28"/>
          <w:szCs w:val="28"/>
        </w:rPr>
        <w:t>.</w:t>
      </w:r>
    </w:p>
    <w:p w14:paraId="16F91341" w14:textId="77777777" w:rsidR="0015383B" w:rsidRDefault="0015383B" w:rsidP="005B25E0">
      <w:pPr>
        <w:pStyle w:val="BodyA"/>
        <w:jc w:val="both"/>
        <w:rPr>
          <w:rFonts w:ascii="Arial" w:eastAsia="Arial" w:hAnsi="Arial" w:cs="Arial"/>
          <w:b/>
          <w:bCs/>
          <w:sz w:val="28"/>
          <w:szCs w:val="28"/>
        </w:rPr>
      </w:pPr>
    </w:p>
    <w:p w14:paraId="50BA6788" w14:textId="3818EDF1" w:rsidR="00AE7170" w:rsidRDefault="006167E4" w:rsidP="00955CA6">
      <w:pPr>
        <w:pStyle w:val="BodyA"/>
        <w:jc w:val="both"/>
        <w:rPr>
          <w:rFonts w:ascii="Arial" w:eastAsia="Arial" w:hAnsi="Arial" w:cs="Arial"/>
          <w:b/>
          <w:bCs/>
          <w:sz w:val="28"/>
          <w:szCs w:val="28"/>
        </w:rPr>
      </w:pPr>
      <w:r>
        <w:rPr>
          <w:rFonts w:ascii="Arial" w:eastAsia="Arial" w:hAnsi="Arial" w:cs="Arial"/>
          <w:b/>
          <w:bCs/>
          <w:sz w:val="28"/>
          <w:szCs w:val="28"/>
        </w:rPr>
        <w:t>6</w:t>
      </w:r>
      <w:r w:rsidR="00E13396">
        <w:rPr>
          <w:rFonts w:ascii="Arial" w:eastAsia="Arial" w:hAnsi="Arial" w:cs="Arial"/>
          <w:b/>
          <w:bCs/>
          <w:sz w:val="28"/>
          <w:szCs w:val="28"/>
        </w:rPr>
        <w:t>.</w:t>
      </w:r>
      <w:r w:rsidR="0015383B">
        <w:rPr>
          <w:rFonts w:ascii="Arial" w:eastAsia="Arial" w:hAnsi="Arial" w:cs="Arial"/>
          <w:b/>
          <w:bCs/>
          <w:sz w:val="28"/>
          <w:szCs w:val="28"/>
        </w:rPr>
        <w:t xml:space="preserve"> </w:t>
      </w:r>
      <w:r w:rsidR="00955CA6">
        <w:rPr>
          <w:rFonts w:ascii="Arial" w:eastAsia="Arial" w:hAnsi="Arial" w:cs="Arial"/>
          <w:b/>
          <w:bCs/>
          <w:sz w:val="28"/>
          <w:szCs w:val="28"/>
        </w:rPr>
        <w:t>Covid 19 Vaccination Booster</w:t>
      </w:r>
    </w:p>
    <w:p w14:paraId="2F6D1B7B" w14:textId="0AD71DC5" w:rsidR="00955CA6" w:rsidRPr="00955CA6" w:rsidRDefault="00955CA6" w:rsidP="00955CA6">
      <w:pPr>
        <w:pStyle w:val="BodyA"/>
        <w:jc w:val="both"/>
        <w:rPr>
          <w:rFonts w:ascii="Arial" w:eastAsia="Arial" w:hAnsi="Arial" w:cs="Arial"/>
          <w:bCs/>
          <w:sz w:val="28"/>
          <w:szCs w:val="28"/>
        </w:rPr>
      </w:pPr>
      <w:r>
        <w:rPr>
          <w:rFonts w:ascii="Arial" w:eastAsia="Arial" w:hAnsi="Arial" w:cs="Arial"/>
          <w:bCs/>
          <w:sz w:val="28"/>
          <w:szCs w:val="28"/>
        </w:rPr>
        <w:t xml:space="preserve">There will be </w:t>
      </w:r>
      <w:r w:rsidR="00BC1B65">
        <w:rPr>
          <w:rFonts w:ascii="Arial" w:eastAsia="Arial" w:hAnsi="Arial" w:cs="Arial"/>
          <w:bCs/>
          <w:sz w:val="28"/>
          <w:szCs w:val="28"/>
        </w:rPr>
        <w:t>booster</w:t>
      </w:r>
      <w:r>
        <w:rPr>
          <w:rFonts w:ascii="Arial" w:eastAsia="Arial" w:hAnsi="Arial" w:cs="Arial"/>
          <w:bCs/>
          <w:sz w:val="28"/>
          <w:szCs w:val="28"/>
        </w:rPr>
        <w:t xml:space="preserve"> clinics on Saturday 2</w:t>
      </w:r>
      <w:r w:rsidRPr="00955CA6">
        <w:rPr>
          <w:rFonts w:ascii="Arial" w:eastAsia="Arial" w:hAnsi="Arial" w:cs="Arial"/>
          <w:bCs/>
          <w:sz w:val="28"/>
          <w:szCs w:val="28"/>
          <w:vertAlign w:val="superscript"/>
        </w:rPr>
        <w:t>nd</w:t>
      </w:r>
      <w:r>
        <w:rPr>
          <w:rFonts w:ascii="Arial" w:eastAsia="Arial" w:hAnsi="Arial" w:cs="Arial"/>
          <w:bCs/>
          <w:sz w:val="28"/>
          <w:szCs w:val="28"/>
        </w:rPr>
        <w:t xml:space="preserve"> October for patients who have 6 months after their 2</w:t>
      </w:r>
      <w:r w:rsidRPr="00955CA6">
        <w:rPr>
          <w:rFonts w:ascii="Arial" w:eastAsia="Arial" w:hAnsi="Arial" w:cs="Arial"/>
          <w:bCs/>
          <w:sz w:val="28"/>
          <w:szCs w:val="28"/>
          <w:vertAlign w:val="superscript"/>
        </w:rPr>
        <w:t>nd</w:t>
      </w:r>
      <w:r>
        <w:rPr>
          <w:rFonts w:ascii="Arial" w:eastAsia="Arial" w:hAnsi="Arial" w:cs="Arial"/>
          <w:bCs/>
          <w:sz w:val="28"/>
          <w:szCs w:val="28"/>
        </w:rPr>
        <w:t xml:space="preserve"> dose. Future clinics are planned, these clinics are by appointment only.</w:t>
      </w:r>
    </w:p>
    <w:p w14:paraId="1A22ABDE" w14:textId="77777777" w:rsidR="00E13396" w:rsidRPr="00E6102B" w:rsidRDefault="00E13396" w:rsidP="00E13396">
      <w:pPr>
        <w:pStyle w:val="BodyA"/>
        <w:ind w:left="360"/>
        <w:jc w:val="both"/>
        <w:rPr>
          <w:rFonts w:ascii="Arial" w:eastAsia="Arial" w:hAnsi="Arial" w:cs="Arial"/>
          <w:bCs/>
          <w:sz w:val="28"/>
          <w:szCs w:val="28"/>
        </w:rPr>
      </w:pPr>
    </w:p>
    <w:p w14:paraId="3F2826DC" w14:textId="77777777" w:rsidR="00E13396" w:rsidRDefault="002C31B3" w:rsidP="002C31B3">
      <w:pPr>
        <w:pStyle w:val="BodyA"/>
        <w:jc w:val="both"/>
        <w:rPr>
          <w:rFonts w:ascii="Arial" w:eastAsia="Arial" w:hAnsi="Arial" w:cs="Arial"/>
          <w:b/>
          <w:bCs/>
          <w:sz w:val="28"/>
          <w:szCs w:val="28"/>
        </w:rPr>
      </w:pPr>
      <w:r>
        <w:rPr>
          <w:rFonts w:ascii="Arial" w:eastAsia="Arial" w:hAnsi="Arial" w:cs="Arial"/>
          <w:bCs/>
          <w:sz w:val="28"/>
          <w:szCs w:val="28"/>
        </w:rPr>
        <w:t>7</w:t>
      </w:r>
      <w:r w:rsidR="00E13396">
        <w:rPr>
          <w:rFonts w:ascii="Arial" w:eastAsia="Arial" w:hAnsi="Arial" w:cs="Arial"/>
          <w:b/>
          <w:bCs/>
          <w:sz w:val="28"/>
          <w:szCs w:val="28"/>
        </w:rPr>
        <w:t xml:space="preserve">. </w:t>
      </w:r>
      <w:r w:rsidR="00F26133">
        <w:rPr>
          <w:rFonts w:ascii="Arial" w:eastAsia="Arial" w:hAnsi="Arial" w:cs="Arial"/>
          <w:b/>
          <w:bCs/>
          <w:sz w:val="28"/>
          <w:szCs w:val="28"/>
        </w:rPr>
        <w:t>Practice update</w:t>
      </w:r>
    </w:p>
    <w:p w14:paraId="02679D24" w14:textId="19A6379D" w:rsidR="00F26133" w:rsidRDefault="00F26133" w:rsidP="002C31B3">
      <w:pPr>
        <w:pStyle w:val="BodyA"/>
        <w:jc w:val="both"/>
        <w:rPr>
          <w:rFonts w:ascii="Arial" w:eastAsia="Arial" w:hAnsi="Arial" w:cs="Arial"/>
          <w:b/>
          <w:bCs/>
          <w:sz w:val="28"/>
          <w:szCs w:val="28"/>
        </w:rPr>
      </w:pPr>
    </w:p>
    <w:p w14:paraId="10336EA1" w14:textId="37FD7043" w:rsidR="00F26133" w:rsidRDefault="00955CA6" w:rsidP="002C31B3">
      <w:pPr>
        <w:pStyle w:val="BodyA"/>
        <w:jc w:val="both"/>
        <w:rPr>
          <w:rFonts w:ascii="Arial" w:eastAsia="Arial" w:hAnsi="Arial" w:cs="Arial"/>
          <w:bCs/>
          <w:sz w:val="28"/>
          <w:szCs w:val="28"/>
        </w:rPr>
      </w:pPr>
      <w:r>
        <w:rPr>
          <w:rFonts w:ascii="Arial" w:eastAsia="Arial" w:hAnsi="Arial" w:cs="Arial"/>
          <w:bCs/>
          <w:sz w:val="28"/>
          <w:szCs w:val="28"/>
        </w:rPr>
        <w:t xml:space="preserve">There is 1 new medical student at Moss Valley who will arrive </w:t>
      </w:r>
      <w:proofErr w:type="spellStart"/>
      <w:r>
        <w:rPr>
          <w:rFonts w:ascii="Arial" w:eastAsia="Arial" w:hAnsi="Arial" w:cs="Arial"/>
          <w:bCs/>
          <w:sz w:val="28"/>
          <w:szCs w:val="28"/>
        </w:rPr>
        <w:t>mid October</w:t>
      </w:r>
      <w:proofErr w:type="spellEnd"/>
      <w:r>
        <w:rPr>
          <w:rFonts w:ascii="Arial" w:eastAsia="Arial" w:hAnsi="Arial" w:cs="Arial"/>
          <w:bCs/>
          <w:sz w:val="28"/>
          <w:szCs w:val="28"/>
        </w:rPr>
        <w:t>.</w:t>
      </w:r>
    </w:p>
    <w:p w14:paraId="2027C1CD" w14:textId="72604C48" w:rsidR="00E90DD8" w:rsidRDefault="00BC1B65" w:rsidP="00955CA6">
      <w:pPr>
        <w:pStyle w:val="BodyA"/>
        <w:jc w:val="both"/>
        <w:rPr>
          <w:rFonts w:ascii="Arial" w:eastAsia="Arial" w:hAnsi="Arial" w:cs="Arial"/>
          <w:bCs/>
          <w:sz w:val="28"/>
          <w:szCs w:val="28"/>
        </w:rPr>
      </w:pPr>
      <w:r>
        <w:rPr>
          <w:rFonts w:ascii="Arial" w:eastAsia="Arial" w:hAnsi="Arial" w:cs="Arial"/>
          <w:bCs/>
          <w:sz w:val="28"/>
          <w:szCs w:val="28"/>
        </w:rPr>
        <w:t>Doc</w:t>
      </w:r>
      <w:r w:rsidR="00955CA6">
        <w:rPr>
          <w:rFonts w:ascii="Arial" w:eastAsia="Arial" w:hAnsi="Arial" w:cs="Arial"/>
          <w:bCs/>
          <w:sz w:val="28"/>
          <w:szCs w:val="28"/>
        </w:rPr>
        <w:t xml:space="preserve">tor </w:t>
      </w:r>
      <w:proofErr w:type="spellStart"/>
      <w:r w:rsidR="00955CA6">
        <w:rPr>
          <w:rFonts w:ascii="Arial" w:eastAsia="Arial" w:hAnsi="Arial" w:cs="Arial"/>
          <w:bCs/>
          <w:sz w:val="28"/>
          <w:szCs w:val="28"/>
        </w:rPr>
        <w:t>Belfitt’s</w:t>
      </w:r>
      <w:proofErr w:type="spellEnd"/>
      <w:r w:rsidR="00955CA6">
        <w:rPr>
          <w:rFonts w:ascii="Arial" w:eastAsia="Arial" w:hAnsi="Arial" w:cs="Arial"/>
          <w:bCs/>
          <w:sz w:val="28"/>
          <w:szCs w:val="28"/>
        </w:rPr>
        <w:t xml:space="preserve"> last day will be Thursday 30 September</w:t>
      </w:r>
      <w:r w:rsidR="00DB74F4">
        <w:rPr>
          <w:rFonts w:ascii="Arial" w:eastAsia="Arial" w:hAnsi="Arial" w:cs="Arial"/>
          <w:bCs/>
          <w:sz w:val="28"/>
          <w:szCs w:val="28"/>
        </w:rPr>
        <w:t xml:space="preserve">. Dr </w:t>
      </w:r>
      <w:proofErr w:type="spellStart"/>
      <w:r w:rsidR="00DB74F4">
        <w:rPr>
          <w:rFonts w:ascii="Arial" w:eastAsia="Arial" w:hAnsi="Arial" w:cs="Arial"/>
          <w:bCs/>
          <w:sz w:val="28"/>
          <w:szCs w:val="28"/>
        </w:rPr>
        <w:t>Belfitt's</w:t>
      </w:r>
      <w:proofErr w:type="spellEnd"/>
      <w:r w:rsidR="00DB74F4">
        <w:rPr>
          <w:rFonts w:ascii="Arial" w:eastAsia="Arial" w:hAnsi="Arial" w:cs="Arial"/>
          <w:bCs/>
          <w:sz w:val="28"/>
          <w:szCs w:val="28"/>
        </w:rPr>
        <w:t xml:space="preserve"> clinic time will</w:t>
      </w:r>
      <w:r w:rsidR="00955CA6">
        <w:rPr>
          <w:rFonts w:ascii="Arial" w:eastAsia="Arial" w:hAnsi="Arial" w:cs="Arial"/>
          <w:bCs/>
          <w:sz w:val="28"/>
          <w:szCs w:val="28"/>
        </w:rPr>
        <w:t xml:space="preserve"> be replaced</w:t>
      </w:r>
      <w:r w:rsidR="00DB74F4">
        <w:rPr>
          <w:rFonts w:ascii="Arial" w:eastAsia="Arial" w:hAnsi="Arial" w:cs="Arial"/>
          <w:bCs/>
          <w:sz w:val="28"/>
          <w:szCs w:val="28"/>
        </w:rPr>
        <w:t xml:space="preserve"> with some </w:t>
      </w:r>
      <w:r w:rsidR="00955CA6">
        <w:rPr>
          <w:rFonts w:ascii="Arial" w:eastAsia="Arial" w:hAnsi="Arial" w:cs="Arial"/>
          <w:bCs/>
          <w:sz w:val="28"/>
          <w:szCs w:val="28"/>
        </w:rPr>
        <w:t>Moss Valley doctors work</w:t>
      </w:r>
      <w:r w:rsidR="00DB74F4">
        <w:rPr>
          <w:rFonts w:ascii="Arial" w:eastAsia="Arial" w:hAnsi="Arial" w:cs="Arial"/>
          <w:bCs/>
          <w:sz w:val="28"/>
          <w:szCs w:val="28"/>
        </w:rPr>
        <w:t>ing from</w:t>
      </w:r>
      <w:r w:rsidR="00955CA6">
        <w:rPr>
          <w:rFonts w:ascii="Arial" w:eastAsia="Arial" w:hAnsi="Arial" w:cs="Arial"/>
          <w:bCs/>
          <w:sz w:val="28"/>
          <w:szCs w:val="28"/>
        </w:rPr>
        <w:t xml:space="preserve"> both sites to provide </w:t>
      </w:r>
      <w:r>
        <w:rPr>
          <w:rFonts w:ascii="Arial" w:eastAsia="Arial" w:hAnsi="Arial" w:cs="Arial"/>
          <w:bCs/>
          <w:sz w:val="28"/>
          <w:szCs w:val="28"/>
        </w:rPr>
        <w:t>support</w:t>
      </w:r>
      <w:r w:rsidR="00DB74F4">
        <w:rPr>
          <w:rFonts w:ascii="Arial" w:eastAsia="Arial" w:hAnsi="Arial" w:cs="Arial"/>
          <w:bCs/>
          <w:sz w:val="28"/>
          <w:szCs w:val="28"/>
        </w:rPr>
        <w:t xml:space="preserve"> at Gosforth, with current Moss Valley doctors being backfilled by a new GP</w:t>
      </w:r>
      <w:r>
        <w:rPr>
          <w:rFonts w:ascii="Arial" w:eastAsia="Arial" w:hAnsi="Arial" w:cs="Arial"/>
          <w:bCs/>
          <w:sz w:val="28"/>
          <w:szCs w:val="28"/>
        </w:rPr>
        <w:t>.</w:t>
      </w:r>
    </w:p>
    <w:p w14:paraId="3D80F01F" w14:textId="77777777" w:rsidR="00BC1B65" w:rsidRDefault="00BC1B65" w:rsidP="00955CA6">
      <w:pPr>
        <w:pStyle w:val="BodyA"/>
        <w:jc w:val="both"/>
        <w:rPr>
          <w:rFonts w:ascii="Arial" w:eastAsia="Arial" w:hAnsi="Arial" w:cs="Arial"/>
          <w:bCs/>
          <w:sz w:val="28"/>
          <w:szCs w:val="28"/>
        </w:rPr>
      </w:pPr>
    </w:p>
    <w:p w14:paraId="065B4A24" w14:textId="77777777" w:rsidR="00BC1B65" w:rsidRDefault="00BC1B65" w:rsidP="00955CA6">
      <w:pPr>
        <w:pStyle w:val="BodyA"/>
        <w:jc w:val="both"/>
        <w:rPr>
          <w:rFonts w:ascii="Arial" w:eastAsia="Arial" w:hAnsi="Arial" w:cs="Arial"/>
          <w:bCs/>
          <w:sz w:val="28"/>
          <w:szCs w:val="28"/>
        </w:rPr>
      </w:pPr>
    </w:p>
    <w:p w14:paraId="7737EDF6" w14:textId="66FF2E0C" w:rsidR="00BC1B65" w:rsidRDefault="00BC1B65" w:rsidP="00955CA6">
      <w:pPr>
        <w:pStyle w:val="BodyA"/>
        <w:jc w:val="both"/>
        <w:rPr>
          <w:rFonts w:ascii="Arial" w:eastAsia="Arial" w:hAnsi="Arial" w:cs="Arial"/>
          <w:b/>
          <w:bCs/>
          <w:sz w:val="28"/>
          <w:szCs w:val="28"/>
        </w:rPr>
      </w:pPr>
      <w:r w:rsidRPr="00BC1B65">
        <w:rPr>
          <w:rFonts w:ascii="Arial" w:eastAsia="Arial" w:hAnsi="Arial" w:cs="Arial"/>
          <w:b/>
          <w:bCs/>
          <w:sz w:val="28"/>
          <w:szCs w:val="28"/>
        </w:rPr>
        <w:t>8. A</w:t>
      </w:r>
      <w:r>
        <w:rPr>
          <w:rFonts w:ascii="Arial" w:eastAsia="Arial" w:hAnsi="Arial" w:cs="Arial"/>
          <w:b/>
          <w:bCs/>
          <w:sz w:val="28"/>
          <w:szCs w:val="28"/>
        </w:rPr>
        <w:t>ny other business</w:t>
      </w:r>
    </w:p>
    <w:p w14:paraId="1C7F9EE3" w14:textId="77777777" w:rsidR="00BC1B65" w:rsidRDefault="00BC1B65" w:rsidP="00955CA6">
      <w:pPr>
        <w:pStyle w:val="BodyA"/>
        <w:jc w:val="both"/>
        <w:rPr>
          <w:rFonts w:ascii="Arial" w:eastAsia="Arial" w:hAnsi="Arial" w:cs="Arial"/>
          <w:b/>
          <w:bCs/>
          <w:sz w:val="28"/>
          <w:szCs w:val="28"/>
        </w:rPr>
      </w:pPr>
    </w:p>
    <w:p w14:paraId="66967C6A" w14:textId="3366D66C" w:rsidR="00BC1B65" w:rsidRDefault="00BC1B65" w:rsidP="00955CA6">
      <w:pPr>
        <w:pStyle w:val="BodyA"/>
        <w:jc w:val="both"/>
        <w:rPr>
          <w:rFonts w:ascii="Arial" w:eastAsia="Arial" w:hAnsi="Arial" w:cs="Arial"/>
          <w:bCs/>
          <w:sz w:val="28"/>
          <w:szCs w:val="28"/>
        </w:rPr>
      </w:pPr>
      <w:r>
        <w:rPr>
          <w:rFonts w:ascii="Arial" w:eastAsia="Arial" w:hAnsi="Arial" w:cs="Arial"/>
          <w:bCs/>
          <w:sz w:val="28"/>
          <w:szCs w:val="28"/>
        </w:rPr>
        <w:t xml:space="preserve">Glyn mentioned that there was nothing from the Valleys Partnership about Covid vaccinations on the Dronfield Forum. Bernie is going to </w:t>
      </w:r>
      <w:proofErr w:type="gramStart"/>
      <w:r>
        <w:rPr>
          <w:rFonts w:ascii="Arial" w:eastAsia="Arial" w:hAnsi="Arial" w:cs="Arial"/>
          <w:bCs/>
          <w:sz w:val="28"/>
          <w:szCs w:val="28"/>
        </w:rPr>
        <w:t>look into</w:t>
      </w:r>
      <w:proofErr w:type="gramEnd"/>
      <w:r>
        <w:rPr>
          <w:rFonts w:ascii="Arial" w:eastAsia="Arial" w:hAnsi="Arial" w:cs="Arial"/>
          <w:bCs/>
          <w:sz w:val="28"/>
          <w:szCs w:val="28"/>
        </w:rPr>
        <w:t xml:space="preserve"> how it can be linked in</w:t>
      </w:r>
      <w:r w:rsidR="00DB74F4">
        <w:rPr>
          <w:rFonts w:ascii="Arial" w:eastAsia="Arial" w:hAnsi="Arial" w:cs="Arial"/>
          <w:bCs/>
          <w:sz w:val="28"/>
          <w:szCs w:val="28"/>
        </w:rPr>
        <w:t xml:space="preserve"> without someone's personal </w:t>
      </w:r>
      <w:proofErr w:type="spellStart"/>
      <w:r w:rsidR="00DB74F4">
        <w:rPr>
          <w:rFonts w:ascii="Arial" w:eastAsia="Arial" w:hAnsi="Arial" w:cs="Arial"/>
          <w:bCs/>
          <w:sz w:val="28"/>
          <w:szCs w:val="28"/>
        </w:rPr>
        <w:t>facebook</w:t>
      </w:r>
      <w:proofErr w:type="spellEnd"/>
      <w:r w:rsidR="00DB74F4">
        <w:rPr>
          <w:rFonts w:ascii="Arial" w:eastAsia="Arial" w:hAnsi="Arial" w:cs="Arial"/>
          <w:bCs/>
          <w:sz w:val="28"/>
          <w:szCs w:val="28"/>
        </w:rPr>
        <w:t xml:space="preserve"> page having to link</w:t>
      </w:r>
      <w:r>
        <w:rPr>
          <w:rFonts w:ascii="Arial" w:eastAsia="Arial" w:hAnsi="Arial" w:cs="Arial"/>
          <w:bCs/>
          <w:sz w:val="28"/>
          <w:szCs w:val="28"/>
        </w:rPr>
        <w:t>.</w:t>
      </w:r>
    </w:p>
    <w:p w14:paraId="38A755AD" w14:textId="25F17897" w:rsidR="00BC1B65" w:rsidRDefault="00BC1B65" w:rsidP="00955CA6">
      <w:pPr>
        <w:pStyle w:val="BodyA"/>
        <w:jc w:val="both"/>
        <w:rPr>
          <w:rFonts w:ascii="Arial" w:eastAsia="Arial" w:hAnsi="Arial" w:cs="Arial"/>
          <w:bCs/>
          <w:sz w:val="28"/>
          <w:szCs w:val="28"/>
        </w:rPr>
      </w:pPr>
      <w:r>
        <w:rPr>
          <w:rFonts w:ascii="Arial" w:eastAsia="Arial" w:hAnsi="Arial" w:cs="Arial"/>
          <w:bCs/>
          <w:sz w:val="28"/>
          <w:szCs w:val="28"/>
        </w:rPr>
        <w:t>It was also mentioned that there have been difficulties about communication with some of the Registrars</w:t>
      </w:r>
      <w:r w:rsidR="00DB74F4">
        <w:rPr>
          <w:rFonts w:ascii="Arial" w:eastAsia="Arial" w:hAnsi="Arial" w:cs="Arial"/>
          <w:bCs/>
          <w:sz w:val="28"/>
          <w:szCs w:val="28"/>
        </w:rPr>
        <w:t>.</w:t>
      </w:r>
      <w:r>
        <w:rPr>
          <w:rFonts w:ascii="Arial" w:eastAsia="Arial" w:hAnsi="Arial" w:cs="Arial"/>
          <w:bCs/>
          <w:sz w:val="28"/>
          <w:szCs w:val="28"/>
        </w:rPr>
        <w:t xml:space="preserve"> </w:t>
      </w:r>
      <w:r w:rsidR="00DB74F4">
        <w:rPr>
          <w:rFonts w:ascii="Arial" w:eastAsia="Arial" w:hAnsi="Arial" w:cs="Arial"/>
          <w:bCs/>
          <w:sz w:val="28"/>
          <w:szCs w:val="28"/>
        </w:rPr>
        <w:t>Bernie noted that all practicing GPs</w:t>
      </w:r>
      <w:r>
        <w:rPr>
          <w:rFonts w:ascii="Arial" w:eastAsia="Arial" w:hAnsi="Arial" w:cs="Arial"/>
          <w:bCs/>
          <w:sz w:val="28"/>
          <w:szCs w:val="28"/>
        </w:rPr>
        <w:t xml:space="preserve"> </w:t>
      </w:r>
      <w:r w:rsidR="00DB74F4">
        <w:rPr>
          <w:rFonts w:ascii="Arial" w:eastAsia="Arial" w:hAnsi="Arial" w:cs="Arial"/>
          <w:bCs/>
          <w:sz w:val="28"/>
          <w:szCs w:val="28"/>
        </w:rPr>
        <w:t>have language skills assessed by the</w:t>
      </w:r>
      <w:r>
        <w:rPr>
          <w:rFonts w:ascii="Arial" w:eastAsia="Arial" w:hAnsi="Arial" w:cs="Arial"/>
          <w:bCs/>
          <w:sz w:val="28"/>
          <w:szCs w:val="28"/>
        </w:rPr>
        <w:t xml:space="preserve"> GMC</w:t>
      </w:r>
      <w:r w:rsidR="00DB74F4">
        <w:rPr>
          <w:rFonts w:ascii="Arial" w:eastAsia="Arial" w:hAnsi="Arial" w:cs="Arial"/>
          <w:bCs/>
          <w:sz w:val="28"/>
          <w:szCs w:val="28"/>
        </w:rPr>
        <w:t xml:space="preserve">. </w:t>
      </w:r>
    </w:p>
    <w:p w14:paraId="200FA714" w14:textId="77D475F0" w:rsidR="00BC1B65" w:rsidRDefault="00DB74F4" w:rsidP="00955CA6">
      <w:pPr>
        <w:pStyle w:val="BodyA"/>
        <w:jc w:val="both"/>
        <w:rPr>
          <w:rFonts w:ascii="Arial" w:eastAsia="Arial" w:hAnsi="Arial" w:cs="Arial"/>
          <w:bCs/>
          <w:sz w:val="28"/>
          <w:szCs w:val="28"/>
        </w:rPr>
      </w:pPr>
      <w:r>
        <w:rPr>
          <w:rFonts w:ascii="Arial" w:eastAsia="Arial" w:hAnsi="Arial" w:cs="Arial"/>
          <w:bCs/>
          <w:sz w:val="28"/>
          <w:szCs w:val="28"/>
        </w:rPr>
        <w:t>Dr Moss suggested that patients who may have hearing problems could ask for a video consultation – this was available within the current IT resources</w:t>
      </w:r>
    </w:p>
    <w:p w14:paraId="35CFA20F" w14:textId="77777777" w:rsidR="00BC1B65" w:rsidRDefault="00BC1B65" w:rsidP="00955CA6">
      <w:pPr>
        <w:pStyle w:val="BodyA"/>
        <w:jc w:val="both"/>
        <w:rPr>
          <w:rFonts w:ascii="Arial" w:eastAsia="Arial" w:hAnsi="Arial" w:cs="Arial"/>
          <w:bCs/>
          <w:sz w:val="28"/>
          <w:szCs w:val="28"/>
        </w:rPr>
      </w:pPr>
    </w:p>
    <w:p w14:paraId="145201EC" w14:textId="29207781" w:rsidR="00BC1B65" w:rsidRPr="00BC1B65" w:rsidRDefault="00BC1B65" w:rsidP="00955CA6">
      <w:pPr>
        <w:pStyle w:val="BodyA"/>
        <w:jc w:val="both"/>
        <w:rPr>
          <w:rFonts w:ascii="Arial" w:eastAsia="Arial" w:hAnsi="Arial" w:cs="Arial"/>
          <w:bCs/>
          <w:sz w:val="28"/>
          <w:szCs w:val="28"/>
        </w:rPr>
      </w:pPr>
      <w:r>
        <w:rPr>
          <w:rFonts w:ascii="Arial" w:eastAsia="Arial" w:hAnsi="Arial" w:cs="Arial"/>
          <w:bCs/>
          <w:sz w:val="28"/>
          <w:szCs w:val="28"/>
        </w:rPr>
        <w:t>Glyn closed the meeting and thanked everyone for attending.</w:t>
      </w:r>
    </w:p>
    <w:p w14:paraId="30428880" w14:textId="77777777" w:rsidR="002C31B3" w:rsidRDefault="002C31B3" w:rsidP="002C31B3">
      <w:pPr>
        <w:pStyle w:val="BodyA"/>
        <w:jc w:val="both"/>
        <w:rPr>
          <w:rFonts w:ascii="Arial" w:eastAsia="Arial" w:hAnsi="Arial" w:cs="Arial"/>
          <w:bCs/>
          <w:sz w:val="28"/>
          <w:szCs w:val="28"/>
        </w:rPr>
      </w:pPr>
    </w:p>
    <w:p w14:paraId="595D36EB" w14:textId="77777777" w:rsidR="00AB0ECA" w:rsidRPr="00E13396" w:rsidRDefault="00AB0ECA" w:rsidP="002C31B3">
      <w:pPr>
        <w:pStyle w:val="BodyA"/>
        <w:jc w:val="both"/>
        <w:rPr>
          <w:rFonts w:ascii="Arial" w:eastAsia="Arial" w:hAnsi="Arial" w:cs="Arial"/>
          <w:bCs/>
          <w:sz w:val="28"/>
          <w:szCs w:val="28"/>
        </w:rPr>
      </w:pPr>
    </w:p>
    <w:p w14:paraId="6810C2B0" w14:textId="77777777" w:rsidR="005B03A5" w:rsidRDefault="005B03A5" w:rsidP="002C31B3">
      <w:pPr>
        <w:pStyle w:val="BodyA"/>
        <w:jc w:val="both"/>
        <w:rPr>
          <w:rFonts w:ascii="Arial" w:hAnsi="Arial"/>
          <w:b/>
          <w:bCs/>
          <w:sz w:val="28"/>
          <w:szCs w:val="28"/>
        </w:rPr>
      </w:pPr>
      <w:r>
        <w:rPr>
          <w:rFonts w:ascii="Arial" w:hAnsi="Arial"/>
          <w:b/>
          <w:bCs/>
          <w:sz w:val="28"/>
          <w:szCs w:val="28"/>
        </w:rPr>
        <w:t>Dates of Future Meetings</w:t>
      </w:r>
    </w:p>
    <w:p w14:paraId="6609DAAA" w14:textId="77777777" w:rsidR="00E6102B" w:rsidRDefault="00E6102B" w:rsidP="002C31B3">
      <w:pPr>
        <w:pStyle w:val="BodyA"/>
        <w:jc w:val="both"/>
        <w:rPr>
          <w:rFonts w:ascii="Arial" w:hAnsi="Arial"/>
          <w:b/>
          <w:bCs/>
          <w:sz w:val="28"/>
          <w:szCs w:val="28"/>
        </w:rPr>
      </w:pPr>
    </w:p>
    <w:p w14:paraId="198CCFBA" w14:textId="5D954F40" w:rsidR="005B03A5" w:rsidRDefault="00BC1B65" w:rsidP="002C31B3">
      <w:pPr>
        <w:pStyle w:val="BodyA"/>
        <w:jc w:val="both"/>
        <w:rPr>
          <w:rFonts w:ascii="Arial" w:hAnsi="Arial"/>
          <w:bCs/>
          <w:sz w:val="28"/>
          <w:szCs w:val="28"/>
        </w:rPr>
      </w:pPr>
      <w:r>
        <w:rPr>
          <w:rFonts w:ascii="Arial" w:hAnsi="Arial"/>
          <w:b/>
          <w:bCs/>
          <w:sz w:val="28"/>
          <w:szCs w:val="28"/>
        </w:rPr>
        <w:t>23 November 2021 at 6.30pm over Microsoft Teams</w:t>
      </w:r>
    </w:p>
    <w:p w14:paraId="4A09C5AC" w14:textId="77777777" w:rsidR="00E6102B" w:rsidRDefault="00E6102B" w:rsidP="003616B4">
      <w:pPr>
        <w:pStyle w:val="BodyA"/>
        <w:ind w:left="360"/>
        <w:rPr>
          <w:rFonts w:ascii="Arial" w:hAnsi="Arial"/>
          <w:bCs/>
          <w:sz w:val="28"/>
          <w:szCs w:val="28"/>
        </w:rPr>
      </w:pPr>
    </w:p>
    <w:p w14:paraId="73F12CAD" w14:textId="77777777" w:rsidR="003616B4" w:rsidRPr="003616B4" w:rsidRDefault="003616B4" w:rsidP="003616B4">
      <w:pPr>
        <w:pStyle w:val="BodyA"/>
        <w:ind w:left="360"/>
        <w:rPr>
          <w:rFonts w:ascii="Arial" w:hAnsi="Arial"/>
          <w:bCs/>
          <w:sz w:val="28"/>
          <w:szCs w:val="28"/>
        </w:rPr>
      </w:pPr>
    </w:p>
    <w:p w14:paraId="064BD6D9" w14:textId="77777777" w:rsidR="003616B4" w:rsidRDefault="003616B4" w:rsidP="005B03A5">
      <w:pPr>
        <w:pStyle w:val="BodyA"/>
      </w:pPr>
    </w:p>
    <w:sectPr w:rsidR="003616B4">
      <w:headerReference w:type="default" r:id="rId8"/>
      <w:footerReference w:type="default" r:id="rId9"/>
      <w:pgSz w:w="11900" w:h="16840"/>
      <w:pgMar w:top="142" w:right="1134" w:bottom="624"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42A4F" w14:textId="77777777" w:rsidR="00BC1B65" w:rsidRDefault="00BC1B65">
      <w:r>
        <w:separator/>
      </w:r>
    </w:p>
  </w:endnote>
  <w:endnote w:type="continuationSeparator" w:id="0">
    <w:p w14:paraId="58C79447" w14:textId="77777777" w:rsidR="00BC1B65" w:rsidRDefault="00BC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88B4A" w14:textId="77777777" w:rsidR="00BC1B65" w:rsidRDefault="00BC1B65">
    <w:pPr>
      <w:pStyle w:val="Footer"/>
      <w:jc w:val="right"/>
    </w:pPr>
    <w:r>
      <w:fldChar w:fldCharType="begin"/>
    </w:r>
    <w:r>
      <w:instrText xml:space="preserve"> PAGE </w:instrText>
    </w:r>
    <w:r>
      <w:fldChar w:fldCharType="separate"/>
    </w:r>
    <w:r w:rsidR="00FB08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1CF95" w14:textId="77777777" w:rsidR="00BC1B65" w:rsidRDefault="00BC1B65">
      <w:r>
        <w:separator/>
      </w:r>
    </w:p>
  </w:footnote>
  <w:footnote w:type="continuationSeparator" w:id="0">
    <w:p w14:paraId="6B8CBFC6" w14:textId="77777777" w:rsidR="00BC1B65" w:rsidRDefault="00BC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967DE" w14:textId="77777777" w:rsidR="00BC1B65" w:rsidRDefault="00BC1B65">
    <w:pPr>
      <w:pStyle w:val="AgendaSubitem"/>
      <w:spacing w:after="0"/>
      <w:jc w:val="center"/>
    </w:pPr>
    <w:r>
      <w:rPr>
        <w:rFonts w:ascii="Arial" w:hAnsi="Arial"/>
        <w:b/>
        <w:bCs/>
        <w:sz w:val="88"/>
        <w:szCs w:val="8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416CD"/>
    <w:multiLevelType w:val="hybridMultilevel"/>
    <w:tmpl w:val="CB620D76"/>
    <w:styleLink w:val="ImportedStyle1"/>
    <w:lvl w:ilvl="0" w:tplc="D3166F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26B9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8EA4DA">
      <w:start w:val="1"/>
      <w:numFmt w:val="lowerRoman"/>
      <w:lvlText w:val="%3."/>
      <w:lvlJc w:val="left"/>
      <w:pPr>
        <w:ind w:left="180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F09C1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C889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7728">
      <w:start w:val="1"/>
      <w:numFmt w:val="lowerRoman"/>
      <w:lvlText w:val="%6."/>
      <w:lvlJc w:val="left"/>
      <w:pPr>
        <w:ind w:left="396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E8768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70769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E3B18">
      <w:start w:val="1"/>
      <w:numFmt w:val="lowerRoman"/>
      <w:lvlText w:val="%9."/>
      <w:lvlJc w:val="left"/>
      <w:pPr>
        <w:ind w:left="612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3564F34"/>
    <w:multiLevelType w:val="hybridMultilevel"/>
    <w:tmpl w:val="9DC04106"/>
    <w:lvl w:ilvl="0" w:tplc="9F66B89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154C62"/>
    <w:multiLevelType w:val="hybridMultilevel"/>
    <w:tmpl w:val="3A1CD0DA"/>
    <w:lvl w:ilvl="0" w:tplc="9F66B89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86067D"/>
    <w:multiLevelType w:val="hybridMultilevel"/>
    <w:tmpl w:val="E1B2E62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E81969"/>
    <w:multiLevelType w:val="hybridMultilevel"/>
    <w:tmpl w:val="C9C2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579E8"/>
    <w:multiLevelType w:val="hybridMultilevel"/>
    <w:tmpl w:val="7A4AF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84262"/>
    <w:multiLevelType w:val="hybridMultilevel"/>
    <w:tmpl w:val="712E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32D4E"/>
    <w:multiLevelType w:val="hybridMultilevel"/>
    <w:tmpl w:val="8656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1533B"/>
    <w:multiLevelType w:val="multilevel"/>
    <w:tmpl w:val="6C487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11D2B"/>
    <w:multiLevelType w:val="hybridMultilevel"/>
    <w:tmpl w:val="9A9A899C"/>
    <w:lvl w:ilvl="0" w:tplc="CE7E7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D240D"/>
    <w:multiLevelType w:val="hybridMultilevel"/>
    <w:tmpl w:val="5C84B4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8A0F01"/>
    <w:multiLevelType w:val="hybridMultilevel"/>
    <w:tmpl w:val="BAA6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A0CA1"/>
    <w:multiLevelType w:val="hybridMultilevel"/>
    <w:tmpl w:val="CB620D76"/>
    <w:numStyleLink w:val="ImportedStyle1"/>
  </w:abstractNum>
  <w:abstractNum w:abstractNumId="13" w15:restartNumberingAfterBreak="0">
    <w:nsid w:val="7F6E695E"/>
    <w:multiLevelType w:val="hybridMultilevel"/>
    <w:tmpl w:val="1C3811C2"/>
    <w:lvl w:ilvl="0" w:tplc="04090001">
      <w:start w:val="1"/>
      <w:numFmt w:val="bullet"/>
      <w:lvlText w:val=""/>
      <w:lvlJc w:val="left"/>
      <w:pPr>
        <w:ind w:left="72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2"/>
  </w:num>
  <w:num w:numId="3">
    <w:abstractNumId w:val="12"/>
    <w:lvlOverride w:ilvl="0">
      <w:startOverride w:val="2"/>
    </w:lvlOverride>
  </w:num>
  <w:num w:numId="4">
    <w:abstractNumId w:val="11"/>
  </w:num>
  <w:num w:numId="5">
    <w:abstractNumId w:val="10"/>
  </w:num>
  <w:num w:numId="6">
    <w:abstractNumId w:val="1"/>
  </w:num>
  <w:num w:numId="7">
    <w:abstractNumId w:val="13"/>
  </w:num>
  <w:num w:numId="8">
    <w:abstractNumId w:val="2"/>
  </w:num>
  <w:num w:numId="9">
    <w:abstractNumId w:val="3"/>
  </w:num>
  <w:num w:numId="10">
    <w:abstractNumId w:val="9"/>
  </w:num>
  <w:num w:numId="11">
    <w:abstractNumId w:val="5"/>
  </w:num>
  <w:num w:numId="12">
    <w:abstractNumId w:val="6"/>
  </w:num>
  <w:num w:numId="13">
    <w:abstractNumId w:val="4"/>
  </w:num>
  <w:num w:numId="14">
    <w:abstractNumId w:val="7"/>
  </w:num>
  <w:num w:numId="1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BC"/>
    <w:rsid w:val="000644B0"/>
    <w:rsid w:val="000652CE"/>
    <w:rsid w:val="000818B0"/>
    <w:rsid w:val="0015383B"/>
    <w:rsid w:val="001A17E9"/>
    <w:rsid w:val="001F23A5"/>
    <w:rsid w:val="00214976"/>
    <w:rsid w:val="00217953"/>
    <w:rsid w:val="00244697"/>
    <w:rsid w:val="0028425B"/>
    <w:rsid w:val="0029605B"/>
    <w:rsid w:val="002C31B3"/>
    <w:rsid w:val="00311699"/>
    <w:rsid w:val="0031199D"/>
    <w:rsid w:val="00343693"/>
    <w:rsid w:val="003616B4"/>
    <w:rsid w:val="003913B1"/>
    <w:rsid w:val="003A4EE0"/>
    <w:rsid w:val="00495574"/>
    <w:rsid w:val="004A20F0"/>
    <w:rsid w:val="004D4B6F"/>
    <w:rsid w:val="004E468D"/>
    <w:rsid w:val="00521707"/>
    <w:rsid w:val="00583F5C"/>
    <w:rsid w:val="005B03A5"/>
    <w:rsid w:val="005B25E0"/>
    <w:rsid w:val="005C5273"/>
    <w:rsid w:val="006167E4"/>
    <w:rsid w:val="00626539"/>
    <w:rsid w:val="006A3002"/>
    <w:rsid w:val="00742933"/>
    <w:rsid w:val="007607C2"/>
    <w:rsid w:val="00836E8B"/>
    <w:rsid w:val="0086554E"/>
    <w:rsid w:val="00887679"/>
    <w:rsid w:val="008C5EB7"/>
    <w:rsid w:val="00955CA6"/>
    <w:rsid w:val="009600D3"/>
    <w:rsid w:val="0099474B"/>
    <w:rsid w:val="00A16970"/>
    <w:rsid w:val="00AB0ECA"/>
    <w:rsid w:val="00AD25F3"/>
    <w:rsid w:val="00AE545E"/>
    <w:rsid w:val="00AE7170"/>
    <w:rsid w:val="00B32FE7"/>
    <w:rsid w:val="00B36984"/>
    <w:rsid w:val="00B95110"/>
    <w:rsid w:val="00BC1B65"/>
    <w:rsid w:val="00C720E4"/>
    <w:rsid w:val="00CC4AA7"/>
    <w:rsid w:val="00D17949"/>
    <w:rsid w:val="00D2758C"/>
    <w:rsid w:val="00D57D6D"/>
    <w:rsid w:val="00DB74F4"/>
    <w:rsid w:val="00E07B37"/>
    <w:rsid w:val="00E13396"/>
    <w:rsid w:val="00E179EE"/>
    <w:rsid w:val="00E6102B"/>
    <w:rsid w:val="00E90DD8"/>
    <w:rsid w:val="00EB1895"/>
    <w:rsid w:val="00EB67F8"/>
    <w:rsid w:val="00EE4B39"/>
    <w:rsid w:val="00F26133"/>
    <w:rsid w:val="00FB0895"/>
    <w:rsid w:val="00FB7676"/>
    <w:rsid w:val="00FD6ABC"/>
    <w:rsid w:val="00FE5F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AB19D4"/>
  <w15:docId w15:val="{FA24AEBD-4CAA-45B7-B427-47489289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NoSpacing">
    <w:name w:val="No Spacing"/>
    <w:rPr>
      <w:rFonts w:eastAsia="Times New Roman"/>
      <w:color w:val="000000"/>
      <w:sz w:val="24"/>
      <w:szCs w:val="24"/>
      <w:u w:color="000000"/>
      <w:lang w:val="en-US"/>
    </w:rPr>
  </w:style>
  <w:style w:type="paragraph" w:customStyle="1" w:styleId="BodyA">
    <w:name w:val="Body A"/>
    <w:pPr>
      <w:suppressAutoHyphens/>
    </w:pPr>
    <w:rPr>
      <w:rFonts w:cs="Arial Unicode MS"/>
      <w:color w:val="000000"/>
      <w:kern w:val="1"/>
      <w:sz w:val="24"/>
      <w:szCs w:val="24"/>
      <w:u w:color="000000"/>
      <w:lang w:val="en-US"/>
      <w14:textOutline w14:w="12700" w14:cap="flat" w14:cmpd="sng" w14:algn="ctr">
        <w14:noFill/>
        <w14:prstDash w14:val="solid"/>
        <w14:miter w14:lim="400000"/>
      </w14:textOutline>
    </w:rPr>
  </w:style>
  <w:style w:type="paragraph" w:customStyle="1" w:styleId="AgendaItems">
    <w:name w:val="Agenda Items"/>
    <w:pPr>
      <w:suppressAutoHyphens/>
    </w:pPr>
    <w:rPr>
      <w:rFonts w:eastAsia="Times New Roman"/>
      <w:color w:val="000000"/>
      <w:kern w:val="1"/>
      <w:sz w:val="24"/>
      <w:szCs w:val="24"/>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D57D6D"/>
    <w:rPr>
      <w:rFonts w:ascii="Tahoma" w:hAnsi="Tahoma" w:cs="Tahoma"/>
      <w:sz w:val="16"/>
      <w:szCs w:val="16"/>
    </w:rPr>
  </w:style>
  <w:style w:type="character" w:customStyle="1" w:styleId="BalloonTextChar">
    <w:name w:val="Balloon Text Char"/>
    <w:basedOn w:val="DefaultParagraphFont"/>
    <w:link w:val="BalloonText"/>
    <w:uiPriority w:val="99"/>
    <w:semiHidden/>
    <w:rsid w:val="00D57D6D"/>
    <w:rPr>
      <w:rFonts w:ascii="Tahoma" w:hAnsi="Tahoma" w:cs="Tahoma"/>
      <w:sz w:val="16"/>
      <w:szCs w:val="16"/>
      <w:lang w:val="en-US" w:eastAsia="en-US"/>
    </w:rPr>
  </w:style>
  <w:style w:type="character" w:customStyle="1" w:styleId="apple-tab-span">
    <w:name w:val="apple-tab-span"/>
    <w:basedOn w:val="DefaultParagraphFont"/>
    <w:rsid w:val="00742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07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771</Words>
  <Characters>4396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HIGHFIELD, Bernie (THE VALLEYS MEDICAL PARTNERSHIP)</cp:lastModifiedBy>
  <cp:revision>2</cp:revision>
  <cp:lastPrinted>2020-02-21T07:10:00Z</cp:lastPrinted>
  <dcterms:created xsi:type="dcterms:W3CDTF">2021-10-04T17:22:00Z</dcterms:created>
  <dcterms:modified xsi:type="dcterms:W3CDTF">2021-10-04T17:22:00Z</dcterms:modified>
</cp:coreProperties>
</file>